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C0" w:rsidRPr="002654AC" w:rsidRDefault="00F52DEA" w:rsidP="00AA0899">
      <w:pPr>
        <w:autoSpaceDE w:val="0"/>
        <w:autoSpaceDN w:val="0"/>
        <w:adjustRightInd w:val="0"/>
        <w:spacing w:after="0" w:line="240" w:lineRule="auto"/>
        <w:jc w:val="center"/>
        <w:rPr>
          <w:rFonts w:ascii="Helvetica" w:hAnsi="Helvetica" w:cs="Arial"/>
          <w:b/>
          <w:sz w:val="40"/>
          <w:szCs w:val="32"/>
        </w:rPr>
      </w:pPr>
      <w:r>
        <w:rPr>
          <w:rFonts w:ascii="Helvetica" w:hAnsi="Helvetica" w:cs="Arial"/>
          <w:b/>
          <w:sz w:val="40"/>
          <w:szCs w:val="32"/>
        </w:rPr>
        <w:t>LEAD LIKE JESUS IN THE WORKPLACE</w:t>
      </w:r>
    </w:p>
    <w:p w:rsidR="00AA0899" w:rsidRPr="00A25450" w:rsidRDefault="00F52DEA" w:rsidP="00AA0899">
      <w:pPr>
        <w:autoSpaceDE w:val="0"/>
        <w:autoSpaceDN w:val="0"/>
        <w:adjustRightInd w:val="0"/>
        <w:spacing w:after="0" w:line="240" w:lineRule="auto"/>
        <w:jc w:val="center"/>
        <w:rPr>
          <w:rFonts w:ascii="Helvetica" w:hAnsi="Helvetica" w:cs="Arial"/>
          <w:b/>
          <w:color w:val="000000" w:themeColor="text1"/>
          <w:sz w:val="28"/>
          <w:szCs w:val="28"/>
        </w:rPr>
      </w:pPr>
      <w:r>
        <w:rPr>
          <w:rFonts w:ascii="Helvetica" w:hAnsi="Helvetica" w:cs="Arial"/>
          <w:b/>
          <w:color w:val="000000" w:themeColor="text1"/>
          <w:sz w:val="28"/>
          <w:szCs w:val="28"/>
        </w:rPr>
        <w:t>A Servant Leadership Journey</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DESCRIPTION</w:t>
      </w:r>
      <w:r w:rsidR="00AA0899">
        <w:rPr>
          <w:rFonts w:ascii="Helvetica" w:hAnsi="Helvetica" w:cs="Arial"/>
          <w:b/>
          <w:color w:val="000000" w:themeColor="text1"/>
          <w:sz w:val="24"/>
          <w:szCs w:val="32"/>
        </w:rPr>
        <w:tab/>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F52DEA" w:rsidRDefault="00F52DEA" w:rsidP="00F52DEA">
      <w:pPr>
        <w:shd w:val="clear" w:color="auto" w:fill="FFFFFF"/>
        <w:spacing w:after="0" w:line="240" w:lineRule="auto"/>
        <w:jc w:val="both"/>
        <w:rPr>
          <w:rFonts w:ascii="Helvetica" w:eastAsia="Times New Roman" w:hAnsi="Helvetica" w:cs="Helvetica"/>
          <w:color w:val="000000"/>
        </w:rPr>
      </w:pPr>
      <w:r w:rsidRPr="00F52DEA">
        <w:rPr>
          <w:rFonts w:ascii="Helvetica" w:eastAsia="Times New Roman" w:hAnsi="Helvetica" w:cs="Helvetica"/>
          <w:color w:val="000000"/>
        </w:rPr>
        <w:t>This workshop is actually a transformational encounter that aims to develop a leader holistically according to the pattern of the servant leadership model; an eye-opening seminar that redefines leadership to the standard that many servant leaders in the past have established.</w:t>
      </w:r>
    </w:p>
    <w:p w:rsidR="00F52DEA" w:rsidRPr="00F52DEA" w:rsidRDefault="00F52DEA" w:rsidP="00F52DEA">
      <w:pPr>
        <w:shd w:val="clear" w:color="auto" w:fill="FFFFFF"/>
        <w:spacing w:after="0" w:line="240" w:lineRule="auto"/>
        <w:jc w:val="both"/>
        <w:rPr>
          <w:rFonts w:ascii="Helvetica" w:eastAsia="Times New Roman" w:hAnsi="Helvetica" w:cs="Helvetica"/>
          <w:color w:val="4F4F4F"/>
        </w:rPr>
      </w:pPr>
    </w:p>
    <w:p w:rsidR="00F52DEA" w:rsidRPr="00F52DEA" w:rsidRDefault="00F52DEA" w:rsidP="00F52DEA">
      <w:pPr>
        <w:shd w:val="clear" w:color="auto" w:fill="FFFFFF"/>
        <w:spacing w:after="0" w:line="240" w:lineRule="auto"/>
        <w:jc w:val="both"/>
        <w:rPr>
          <w:rFonts w:ascii="Helvetica" w:eastAsia="Times New Roman" w:hAnsi="Helvetica" w:cs="Helvetica"/>
          <w:color w:val="4F4F4F"/>
        </w:rPr>
      </w:pPr>
      <w:r w:rsidRPr="00F52DEA">
        <w:rPr>
          <w:rFonts w:ascii="Helvetica" w:eastAsia="Times New Roman" w:hAnsi="Helvetica" w:cs="Helvetica"/>
          <w:color w:val="000000"/>
        </w:rPr>
        <w:t>Transformation begin from within a leader's character (Heart), and is carried out through the leader's assumptions, beliefs and methods (Head), to a leader's behavior (Hands), and ends in a leader's daily commitment to the mission and his set of important values (Habits). This workshop also aims to provide a game plan on how a self-serving leader can become a servant-leader.</w:t>
      </w:r>
    </w:p>
    <w:p w:rsidR="00F52DEA" w:rsidRPr="00F52DEA" w:rsidRDefault="00F52DEA" w:rsidP="00F52DEA">
      <w:pPr>
        <w:shd w:val="clear" w:color="auto" w:fill="FFFFFF"/>
        <w:spacing w:after="0" w:line="240" w:lineRule="auto"/>
        <w:jc w:val="both"/>
        <w:rPr>
          <w:rFonts w:ascii="Helvetica" w:eastAsia="Times New Roman" w:hAnsi="Helvetica" w:cs="Helvetica"/>
          <w:color w:val="4F4F4F"/>
        </w:rPr>
      </w:pPr>
      <w:r w:rsidRPr="00F52DEA">
        <w:rPr>
          <w:rFonts w:ascii="Helvetica" w:eastAsia="Times New Roman" w:hAnsi="Helvetica" w:cs="Helvetica"/>
          <w:color w:val="000000"/>
        </w:rPr>
        <w:t> </w:t>
      </w:r>
    </w:p>
    <w:p w:rsidR="00F52DEA" w:rsidRPr="00F52DEA" w:rsidRDefault="00F52DEA" w:rsidP="00F52DEA">
      <w:pPr>
        <w:shd w:val="clear" w:color="auto" w:fill="FFFFFF"/>
        <w:spacing w:after="0" w:line="240" w:lineRule="auto"/>
        <w:jc w:val="both"/>
        <w:rPr>
          <w:rFonts w:ascii="Helvetica" w:eastAsia="Times New Roman" w:hAnsi="Helvetica" w:cs="Helvetica"/>
          <w:color w:val="4F4F4F"/>
        </w:rPr>
      </w:pPr>
      <w:r w:rsidRPr="00F52DEA">
        <w:rPr>
          <w:rFonts w:ascii="Helvetica" w:eastAsia="Times New Roman" w:hAnsi="Helvetica" w:cs="Helvetica"/>
          <w:color w:val="000000"/>
        </w:rPr>
        <w:t>All too frequently, unsuccessful organizations are over-managed and under-led. A successful organization doesn't just need someone to be in-charge. Success requires leadership -- people to set direction for the organization, give it a vision, and then translate the vision into reality.</w:t>
      </w:r>
    </w:p>
    <w:p w:rsidR="00F52DEA" w:rsidRDefault="00F52DEA" w:rsidP="00F52DEA">
      <w:pPr>
        <w:shd w:val="clear" w:color="auto" w:fill="FFFFFF"/>
        <w:spacing w:after="0" w:line="240" w:lineRule="auto"/>
        <w:jc w:val="both"/>
        <w:rPr>
          <w:rFonts w:ascii="Helvetica" w:eastAsia="Times New Roman" w:hAnsi="Helvetica" w:cs="Helvetica"/>
          <w:color w:val="000000"/>
        </w:rPr>
      </w:pPr>
    </w:p>
    <w:p w:rsidR="00F52DEA" w:rsidRPr="00F52DEA" w:rsidRDefault="00F52DEA" w:rsidP="00F52DEA">
      <w:pPr>
        <w:shd w:val="clear" w:color="auto" w:fill="FFFFFF"/>
        <w:spacing w:after="0" w:line="240" w:lineRule="auto"/>
        <w:jc w:val="both"/>
        <w:rPr>
          <w:rFonts w:ascii="Helvetica" w:eastAsia="Times New Roman" w:hAnsi="Helvetica" w:cs="Helvetica"/>
          <w:color w:val="4F4F4F"/>
        </w:rPr>
      </w:pPr>
      <w:r w:rsidRPr="00F52DEA">
        <w:rPr>
          <w:rFonts w:ascii="Helvetica" w:eastAsia="Times New Roman" w:hAnsi="Helvetica" w:cs="Helvetica"/>
          <w:color w:val="000000"/>
        </w:rPr>
        <w:t>Servant Leadership must be present in every successful undertaking. The approach has been widely used in all types of organizations: for-profit businesses, not-for-profit organizations, churches, universities and foundations.</w:t>
      </w:r>
    </w:p>
    <w:p w:rsidR="00F52DEA" w:rsidRDefault="00F52DEA" w:rsidP="00F52DEA">
      <w:pPr>
        <w:shd w:val="clear" w:color="auto" w:fill="FFFFFF"/>
        <w:spacing w:after="0" w:line="240" w:lineRule="auto"/>
        <w:jc w:val="both"/>
        <w:rPr>
          <w:rFonts w:ascii="Helvetica" w:eastAsia="Times New Roman" w:hAnsi="Helvetica" w:cs="Helvetica"/>
          <w:color w:val="000000"/>
        </w:rPr>
      </w:pPr>
    </w:p>
    <w:p w:rsidR="00F52DEA" w:rsidRPr="00F52DEA" w:rsidRDefault="00F52DEA" w:rsidP="00F52DEA">
      <w:pPr>
        <w:shd w:val="clear" w:color="auto" w:fill="FFFFFF"/>
        <w:spacing w:after="0" w:line="240" w:lineRule="auto"/>
        <w:jc w:val="both"/>
        <w:rPr>
          <w:rFonts w:ascii="Helvetica" w:eastAsia="Times New Roman" w:hAnsi="Helvetica" w:cs="Helvetica"/>
          <w:color w:val="4F4F4F"/>
        </w:rPr>
      </w:pPr>
      <w:r w:rsidRPr="00F52DEA">
        <w:rPr>
          <w:rFonts w:ascii="Helvetica" w:eastAsia="Times New Roman" w:hAnsi="Helvetica" w:cs="Helvetica"/>
          <w:color w:val="000000"/>
        </w:rPr>
        <w:t>A servant leader embraces people-building and development, not people protection -- giving care and support while upholding the company's expectations of employee performance.</w:t>
      </w:r>
    </w:p>
    <w:p w:rsidR="00F52DEA" w:rsidRPr="00F52DEA" w:rsidRDefault="00F52DEA" w:rsidP="00F52DEA">
      <w:pPr>
        <w:shd w:val="clear" w:color="auto" w:fill="FFFFFF"/>
        <w:spacing w:after="0" w:line="240" w:lineRule="auto"/>
        <w:jc w:val="both"/>
        <w:rPr>
          <w:rFonts w:ascii="Helvetica" w:eastAsia="Times New Roman" w:hAnsi="Helvetica" w:cs="Helvetica"/>
          <w:color w:val="4F4F4F"/>
        </w:rPr>
      </w:pPr>
    </w:p>
    <w:p w:rsidR="00F52DEA" w:rsidRPr="00F52DEA" w:rsidRDefault="00F52DEA" w:rsidP="00F52DEA">
      <w:pPr>
        <w:shd w:val="clear" w:color="auto" w:fill="FFFFFF"/>
        <w:spacing w:after="0" w:line="240" w:lineRule="auto"/>
        <w:jc w:val="both"/>
        <w:rPr>
          <w:rFonts w:ascii="Helvetica" w:eastAsia="Times New Roman" w:hAnsi="Helvetica" w:cs="Helvetica"/>
          <w:color w:val="4F4F4F"/>
        </w:rPr>
      </w:pPr>
      <w:r w:rsidRPr="00F52DEA">
        <w:rPr>
          <w:rFonts w:ascii="Helvetica" w:eastAsia="Times New Roman" w:hAnsi="Helvetica" w:cs="Helvetica"/>
          <w:color w:val="000000"/>
        </w:rPr>
        <w:t>During this experience, we will focus on your supervisors. We will not merely focus on adjusting a few of their leadership habits. We will not present them with another leadership process. We will deliver to them the best and most powerful leader model that focuses on four critical areas.</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F52DEA" w:rsidRDefault="00F52DEA"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COURSE OUTLINE</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F52DEA" w:rsidRPr="00F52DEA" w:rsidRDefault="00F52DEA" w:rsidP="00F52DEA">
      <w:pPr>
        <w:shd w:val="clear" w:color="auto" w:fill="FFFFFF"/>
        <w:spacing w:after="0" w:line="240" w:lineRule="auto"/>
        <w:rPr>
          <w:rFonts w:ascii="Helvetica" w:eastAsia="Times New Roman" w:hAnsi="Helvetica" w:cs="Helvetica"/>
          <w:color w:val="4F4F4F"/>
        </w:rPr>
      </w:pPr>
      <w:proofErr w:type="spellStart"/>
      <w:proofErr w:type="gramStart"/>
      <w:r w:rsidRPr="00F52DEA">
        <w:rPr>
          <w:rFonts w:ascii="Helvetica" w:eastAsia="Times New Roman" w:hAnsi="Helvetica" w:cs="Helvetica"/>
          <w:b/>
          <w:bCs/>
          <w:color w:val="000000"/>
        </w:rPr>
        <w:t>lntroduction</w:t>
      </w:r>
      <w:proofErr w:type="spellEnd"/>
      <w:proofErr w:type="gramEnd"/>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Spheres of Influence</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Questions to Consider</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A New Dimension of Leadership</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The Four Domains of Servant Leadership</w:t>
      </w:r>
    </w:p>
    <w:p w:rsidR="00F52DEA" w:rsidRDefault="00F52DEA" w:rsidP="00D96DC0">
      <w:pPr>
        <w:autoSpaceDE w:val="0"/>
        <w:autoSpaceDN w:val="0"/>
        <w:adjustRightInd w:val="0"/>
        <w:spacing w:after="0" w:line="240" w:lineRule="auto"/>
        <w:jc w:val="both"/>
        <w:rPr>
          <w:rFonts w:ascii="Helvetica" w:hAnsi="Helvetica" w:cs="Arial"/>
          <w:b/>
          <w:color w:val="000000" w:themeColor="text1"/>
          <w:sz w:val="24"/>
          <w:szCs w:val="32"/>
        </w:rPr>
      </w:pP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b/>
          <w:bCs/>
          <w:color w:val="000000"/>
        </w:rPr>
        <w:t>Session 1: The Heart</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 xml:space="preserve">What kind of Leader are </w:t>
      </w:r>
      <w:proofErr w:type="gramStart"/>
      <w:r w:rsidRPr="00F52DEA">
        <w:rPr>
          <w:rFonts w:ascii="Helvetica" w:eastAsia="Times New Roman" w:hAnsi="Helvetica" w:cs="Helvetica"/>
          <w:color w:val="000000"/>
        </w:rPr>
        <w:t>You</w:t>
      </w:r>
      <w:proofErr w:type="gramEnd"/>
      <w:r w:rsidRPr="00F52DEA">
        <w:rPr>
          <w:rFonts w:ascii="Helvetica" w:eastAsia="Times New Roman" w:hAnsi="Helvetica" w:cs="Helvetica"/>
          <w:color w:val="000000"/>
        </w:rPr>
        <w:t>?</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 xml:space="preserve">E.G.O.1A Contrast in </w:t>
      </w:r>
      <w:proofErr w:type="spellStart"/>
      <w:r w:rsidRPr="00F52DEA">
        <w:rPr>
          <w:rFonts w:ascii="Helvetica" w:eastAsia="Times New Roman" w:hAnsi="Helvetica" w:cs="Helvetica"/>
          <w:color w:val="000000"/>
        </w:rPr>
        <w:t>lnfluence</w:t>
      </w:r>
      <w:proofErr w:type="spellEnd"/>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 xml:space="preserve">A Time to </w:t>
      </w:r>
      <w:proofErr w:type="spellStart"/>
      <w:r w:rsidRPr="00F52DEA">
        <w:rPr>
          <w:rFonts w:ascii="Helvetica" w:eastAsia="Times New Roman" w:hAnsi="Helvetica" w:cs="Helvetica"/>
          <w:color w:val="000000"/>
        </w:rPr>
        <w:t>ReflectEGO's</w:t>
      </w:r>
      <w:proofErr w:type="spellEnd"/>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Anonymous 12-Step Process E.G.O.2</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A Commitment for My Heart</w:t>
      </w:r>
    </w:p>
    <w:p w:rsidR="00F52DEA" w:rsidRDefault="00F52DEA" w:rsidP="00D96DC0">
      <w:pPr>
        <w:autoSpaceDE w:val="0"/>
        <w:autoSpaceDN w:val="0"/>
        <w:adjustRightInd w:val="0"/>
        <w:spacing w:after="0" w:line="240" w:lineRule="auto"/>
        <w:jc w:val="both"/>
        <w:rPr>
          <w:rFonts w:ascii="Helvetica" w:hAnsi="Helvetica" w:cs="Arial"/>
          <w:b/>
          <w:color w:val="000000" w:themeColor="text1"/>
          <w:sz w:val="24"/>
          <w:szCs w:val="32"/>
        </w:rPr>
      </w:pPr>
    </w:p>
    <w:p w:rsidR="00F52DEA" w:rsidRDefault="00F52DEA" w:rsidP="00F52DEA">
      <w:pPr>
        <w:shd w:val="clear" w:color="auto" w:fill="FFFFFF"/>
        <w:spacing w:after="0" w:line="240" w:lineRule="auto"/>
        <w:rPr>
          <w:rFonts w:ascii="Helvetica" w:eastAsia="Times New Roman" w:hAnsi="Helvetica" w:cs="Helvetica"/>
          <w:b/>
          <w:bCs/>
          <w:color w:val="000000"/>
        </w:rPr>
      </w:pP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b/>
          <w:bCs/>
          <w:color w:val="000000"/>
        </w:rPr>
        <w:lastRenderedPageBreak/>
        <w:t>Session 2: The Head</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Servant Leadership Principles</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Four-Part Vision</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Two parts of leadership</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Personal Mission Statement</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My Personal Values</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Top Values</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Picture of the Future</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Seasons of Leadership</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Leadership Assessment</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A Commitment for My HEAD</w:t>
      </w:r>
    </w:p>
    <w:p w:rsidR="00F52DEA" w:rsidRDefault="00F52DEA" w:rsidP="00D96DC0">
      <w:pPr>
        <w:autoSpaceDE w:val="0"/>
        <w:autoSpaceDN w:val="0"/>
        <w:adjustRightInd w:val="0"/>
        <w:spacing w:after="0" w:line="240" w:lineRule="auto"/>
        <w:jc w:val="both"/>
        <w:rPr>
          <w:rFonts w:ascii="Helvetica" w:hAnsi="Helvetica" w:cs="Arial"/>
          <w:b/>
          <w:color w:val="000000" w:themeColor="text1"/>
          <w:sz w:val="24"/>
          <w:szCs w:val="32"/>
        </w:rPr>
      </w:pPr>
    </w:p>
    <w:p w:rsidR="00F52DEA" w:rsidRPr="00F52DEA" w:rsidRDefault="00F52DEA" w:rsidP="00F52DEA">
      <w:pPr>
        <w:shd w:val="clear" w:color="auto" w:fill="FFFFFF"/>
        <w:spacing w:after="0" w:line="240" w:lineRule="auto"/>
        <w:rPr>
          <w:rFonts w:ascii="Helvetica" w:eastAsia="Times New Roman" w:hAnsi="Helvetica" w:cs="Helvetica"/>
          <w:color w:val="000000"/>
        </w:rPr>
      </w:pPr>
      <w:r w:rsidRPr="00F52DEA">
        <w:rPr>
          <w:rFonts w:ascii="Helvetica" w:eastAsia="Times New Roman" w:hAnsi="Helvetica" w:cs="Helvetica"/>
          <w:b/>
          <w:bCs/>
          <w:color w:val="000000"/>
          <w:lang w:val="en-PH"/>
        </w:rPr>
        <w:t>Session 3: .The Hands</w:t>
      </w:r>
    </w:p>
    <w:p w:rsidR="00F52DEA" w:rsidRPr="00F52DEA" w:rsidRDefault="00F52DEA" w:rsidP="00F52DEA">
      <w:pPr>
        <w:shd w:val="clear" w:color="auto" w:fill="FFFFFF"/>
        <w:spacing w:after="0" w:line="240" w:lineRule="auto"/>
        <w:rPr>
          <w:rFonts w:ascii="Helvetica" w:eastAsia="Times New Roman" w:hAnsi="Helvetica" w:cs="Helvetica"/>
          <w:color w:val="000000"/>
        </w:rPr>
      </w:pPr>
      <w:r w:rsidRPr="00F52DEA">
        <w:rPr>
          <w:rFonts w:ascii="Helvetica" w:eastAsia="Times New Roman" w:hAnsi="Helvetica" w:cs="Helvetica"/>
          <w:color w:val="000000"/>
        </w:rPr>
        <w:t>The Way of the Carpenter</w:t>
      </w:r>
    </w:p>
    <w:p w:rsidR="00F52DEA" w:rsidRPr="00F52DEA" w:rsidRDefault="00F52DEA" w:rsidP="00F52DEA">
      <w:pPr>
        <w:shd w:val="clear" w:color="auto" w:fill="FFFFFF"/>
        <w:spacing w:after="0" w:line="240" w:lineRule="auto"/>
        <w:rPr>
          <w:rFonts w:ascii="Helvetica" w:eastAsia="Times New Roman" w:hAnsi="Helvetica" w:cs="Helvetica"/>
          <w:color w:val="000000"/>
        </w:rPr>
      </w:pPr>
      <w:r w:rsidRPr="00F52DEA">
        <w:rPr>
          <w:rFonts w:ascii="Helvetica" w:eastAsia="Times New Roman" w:hAnsi="Helvetica" w:cs="Helvetica"/>
          <w:color w:val="000000"/>
        </w:rPr>
        <w:t>The EGO Factor in Leader-Follower Relationships</w:t>
      </w:r>
    </w:p>
    <w:p w:rsidR="00F52DEA" w:rsidRPr="00F52DEA" w:rsidRDefault="00F52DEA" w:rsidP="00F52DEA">
      <w:pPr>
        <w:shd w:val="clear" w:color="auto" w:fill="FFFFFF"/>
        <w:spacing w:after="0" w:line="240" w:lineRule="auto"/>
        <w:rPr>
          <w:rFonts w:ascii="Helvetica" w:eastAsia="Times New Roman" w:hAnsi="Helvetica" w:cs="Helvetica"/>
          <w:color w:val="000000"/>
        </w:rPr>
      </w:pPr>
      <w:r w:rsidRPr="00F52DEA">
        <w:rPr>
          <w:rFonts w:ascii="Helvetica" w:eastAsia="Times New Roman" w:hAnsi="Helvetica" w:cs="Helvetica"/>
          <w:color w:val="000000"/>
        </w:rPr>
        <w:t>The Challenge of a Leader</w:t>
      </w:r>
    </w:p>
    <w:p w:rsidR="00F52DEA" w:rsidRPr="00F52DEA" w:rsidRDefault="00F52DEA" w:rsidP="00F52DEA">
      <w:pPr>
        <w:shd w:val="clear" w:color="auto" w:fill="FFFFFF"/>
        <w:spacing w:after="0" w:line="240" w:lineRule="auto"/>
        <w:rPr>
          <w:rFonts w:ascii="Helvetica" w:eastAsia="Times New Roman" w:hAnsi="Helvetica" w:cs="Helvetica"/>
          <w:color w:val="000000"/>
        </w:rPr>
      </w:pPr>
      <w:r w:rsidRPr="00F52DEA">
        <w:rPr>
          <w:rFonts w:ascii="Helvetica" w:eastAsia="Times New Roman" w:hAnsi="Helvetica" w:cs="Helvetica"/>
          <w:color w:val="000000"/>
        </w:rPr>
        <w:t>Case Study</w:t>
      </w:r>
    </w:p>
    <w:p w:rsidR="00F52DEA" w:rsidRPr="00F52DEA" w:rsidRDefault="00F52DEA" w:rsidP="00F52DEA">
      <w:pPr>
        <w:shd w:val="clear" w:color="auto" w:fill="FFFFFF"/>
        <w:spacing w:after="0" w:line="240" w:lineRule="auto"/>
        <w:rPr>
          <w:rFonts w:ascii="Helvetica" w:eastAsia="Times New Roman" w:hAnsi="Helvetica" w:cs="Helvetica"/>
          <w:color w:val="000000"/>
        </w:rPr>
      </w:pPr>
      <w:r w:rsidRPr="00F52DEA">
        <w:rPr>
          <w:rFonts w:ascii="Helvetica" w:eastAsia="Times New Roman" w:hAnsi="Helvetica" w:cs="Helvetica"/>
          <w:color w:val="000000"/>
        </w:rPr>
        <w:t>A Commitment for My HANDS</w:t>
      </w:r>
    </w:p>
    <w:p w:rsidR="00F52DEA" w:rsidRDefault="00F52DEA" w:rsidP="00D96DC0">
      <w:pPr>
        <w:autoSpaceDE w:val="0"/>
        <w:autoSpaceDN w:val="0"/>
        <w:adjustRightInd w:val="0"/>
        <w:spacing w:after="0" w:line="240" w:lineRule="auto"/>
        <w:jc w:val="both"/>
        <w:rPr>
          <w:rFonts w:ascii="Helvetica" w:hAnsi="Helvetica" w:cs="Arial"/>
          <w:b/>
          <w:color w:val="000000" w:themeColor="text1"/>
          <w:sz w:val="24"/>
          <w:szCs w:val="32"/>
        </w:rPr>
      </w:pPr>
    </w:p>
    <w:p w:rsidR="00F52DEA" w:rsidRPr="00F52DEA" w:rsidRDefault="00F52DEA" w:rsidP="00F52DEA">
      <w:pPr>
        <w:shd w:val="clear" w:color="auto" w:fill="FFFFFF"/>
        <w:spacing w:after="0" w:line="300" w:lineRule="atLeast"/>
        <w:rPr>
          <w:rFonts w:ascii="Helvetica" w:eastAsia="Times New Roman" w:hAnsi="Helvetica" w:cs="Helvetica"/>
          <w:color w:val="000000"/>
        </w:rPr>
      </w:pPr>
      <w:r w:rsidRPr="00F52DEA">
        <w:rPr>
          <w:rFonts w:ascii="Helvetica" w:eastAsia="Times New Roman" w:hAnsi="Helvetica" w:cs="Helvetica"/>
          <w:b/>
          <w:bCs/>
          <w:color w:val="000000"/>
        </w:rPr>
        <w:t>Session 4: The Habits</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Doing Habits</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Forgiveness</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Encouragement</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Community </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Listening Exercise</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Adjustments and Goal Setting</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b/>
          <w:bCs/>
          <w:color w:val="000000"/>
          <w:lang w:val="en-PH"/>
        </w:rPr>
        <w:t> </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b/>
          <w:bCs/>
          <w:color w:val="000000"/>
          <w:lang w:val="en-PH"/>
        </w:rPr>
        <w:t>Leadership Challenge and Commitment</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The Abraham Lincoln Case</w:t>
      </w:r>
    </w:p>
    <w:p w:rsidR="00F52DEA" w:rsidRPr="00F52DEA" w:rsidRDefault="00F52DEA" w:rsidP="00F52DEA">
      <w:pPr>
        <w:shd w:val="clear" w:color="auto" w:fill="FFFFFF"/>
        <w:spacing w:after="0" w:line="240" w:lineRule="auto"/>
        <w:rPr>
          <w:rFonts w:ascii="Helvetica" w:eastAsia="Times New Roman" w:hAnsi="Helvetica" w:cs="Helvetica"/>
          <w:color w:val="4F4F4F"/>
        </w:rPr>
      </w:pPr>
      <w:r w:rsidRPr="00F52DEA">
        <w:rPr>
          <w:rFonts w:ascii="Helvetica" w:eastAsia="Times New Roman" w:hAnsi="Helvetica" w:cs="Helvetica"/>
          <w:color w:val="000000"/>
        </w:rPr>
        <w:t>Commitment to Servant Leadership</w:t>
      </w:r>
    </w:p>
    <w:p w:rsidR="00F52DEA" w:rsidRDefault="00F52DEA" w:rsidP="00D96DC0">
      <w:pPr>
        <w:autoSpaceDE w:val="0"/>
        <w:autoSpaceDN w:val="0"/>
        <w:adjustRightInd w:val="0"/>
        <w:spacing w:after="0" w:line="240" w:lineRule="auto"/>
        <w:jc w:val="both"/>
        <w:rPr>
          <w:rFonts w:ascii="Helvetica" w:hAnsi="Helvetica" w:cs="Arial"/>
          <w:b/>
          <w:color w:val="000000" w:themeColor="text1"/>
          <w:sz w:val="24"/>
          <w:szCs w:val="32"/>
        </w:rPr>
      </w:pPr>
    </w:p>
    <w:p w:rsidR="00F52DEA" w:rsidRDefault="00F52DEA"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FACILITATOR</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 w:val="24"/>
          <w:szCs w:val="32"/>
        </w:rPr>
      </w:pPr>
    </w:p>
    <w:p w:rsidR="00D96DC0" w:rsidRPr="00AA0899" w:rsidRDefault="00D96DC0" w:rsidP="00D96DC0">
      <w:pPr>
        <w:autoSpaceDE w:val="0"/>
        <w:autoSpaceDN w:val="0"/>
        <w:adjustRightInd w:val="0"/>
        <w:spacing w:after="0" w:line="240" w:lineRule="auto"/>
        <w:jc w:val="both"/>
        <w:rPr>
          <w:rFonts w:ascii="Helvetica" w:hAnsi="Helvetica" w:cs="Arial"/>
          <w:i/>
          <w:color w:val="000000" w:themeColor="text1"/>
          <w:sz w:val="16"/>
          <w:szCs w:val="32"/>
        </w:rPr>
      </w:pPr>
      <w:r w:rsidRPr="00AA0899">
        <w:rPr>
          <w:rFonts w:ascii="Helvetica" w:hAnsi="Helvetica" w:cs="Arial"/>
          <w:i/>
          <w:color w:val="000000" w:themeColor="text1"/>
          <w:sz w:val="16"/>
          <w:szCs w:val="32"/>
        </w:rPr>
        <w:t xml:space="preserve">Registered Investors in People (UK) Specialist </w:t>
      </w:r>
    </w:p>
    <w:p w:rsidR="00D96DC0" w:rsidRPr="00AA0899" w:rsidRDefault="00D96DC0" w:rsidP="00D96DC0">
      <w:pPr>
        <w:autoSpaceDE w:val="0"/>
        <w:autoSpaceDN w:val="0"/>
        <w:adjustRightInd w:val="0"/>
        <w:spacing w:after="0" w:line="240" w:lineRule="auto"/>
        <w:jc w:val="both"/>
        <w:rPr>
          <w:rFonts w:ascii="Helvetica" w:hAnsi="Helvetica" w:cs="Arial"/>
          <w:i/>
          <w:color w:val="000000" w:themeColor="text1"/>
          <w:sz w:val="16"/>
          <w:szCs w:val="32"/>
        </w:rPr>
      </w:pPr>
      <w:r w:rsidRPr="00AA0899">
        <w:rPr>
          <w:rFonts w:ascii="Helvetica" w:hAnsi="Helvetica" w:cs="Arial"/>
          <w:i/>
          <w:color w:val="000000" w:themeColor="text1"/>
          <w:sz w:val="16"/>
          <w:szCs w:val="32"/>
        </w:rPr>
        <w:t>Certified Management Consultant, Institute of Management Consultants of the Philippines</w:t>
      </w:r>
    </w:p>
    <w:p w:rsidR="00D96DC0" w:rsidRPr="00AA0899" w:rsidRDefault="00D96DC0" w:rsidP="00D96DC0">
      <w:pPr>
        <w:autoSpaceDE w:val="0"/>
        <w:autoSpaceDN w:val="0"/>
        <w:adjustRightInd w:val="0"/>
        <w:spacing w:after="0" w:line="240" w:lineRule="auto"/>
        <w:jc w:val="both"/>
        <w:rPr>
          <w:rFonts w:ascii="Helvetica" w:hAnsi="Helvetica" w:cs="Arial"/>
          <w:i/>
          <w:color w:val="000000" w:themeColor="text1"/>
          <w:sz w:val="16"/>
          <w:szCs w:val="32"/>
        </w:rPr>
      </w:pPr>
      <w:r w:rsidRPr="00AA0899">
        <w:rPr>
          <w:rFonts w:ascii="Helvetica" w:hAnsi="Helvetica" w:cs="Arial"/>
          <w:i/>
          <w:color w:val="000000" w:themeColor="text1"/>
          <w:sz w:val="16"/>
          <w:szCs w:val="32"/>
        </w:rPr>
        <w:t>Certified Sales Professional™, Sales and Marketing International Institute (Australia)</w:t>
      </w:r>
    </w:p>
    <w:p w:rsidR="00D96DC0" w:rsidRPr="00AA0899" w:rsidRDefault="00D96DC0" w:rsidP="00D96DC0">
      <w:pPr>
        <w:autoSpaceDE w:val="0"/>
        <w:autoSpaceDN w:val="0"/>
        <w:adjustRightInd w:val="0"/>
        <w:spacing w:after="0" w:line="240" w:lineRule="auto"/>
        <w:jc w:val="both"/>
        <w:rPr>
          <w:rFonts w:ascii="Helvetica" w:hAnsi="Helvetica" w:cs="Arial"/>
          <w:i/>
          <w:color w:val="000000" w:themeColor="text1"/>
          <w:sz w:val="16"/>
          <w:szCs w:val="32"/>
        </w:rPr>
      </w:pPr>
      <w:r w:rsidRPr="00AA0899">
        <w:rPr>
          <w:rFonts w:ascii="Helvetica" w:hAnsi="Helvetica" w:cs="Arial"/>
          <w:i/>
          <w:color w:val="000000" w:themeColor="text1"/>
          <w:sz w:val="16"/>
          <w:szCs w:val="32"/>
        </w:rPr>
        <w:t xml:space="preserve">Certified Marketing Professional™, Sales and Marketing International Institute (Australia) </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r w:rsidRPr="00FC1143">
        <w:rPr>
          <w:rFonts w:ascii="Helvetica" w:hAnsi="Helvetica" w:cs="Arial"/>
          <w:b/>
          <w:color w:val="000000" w:themeColor="text1"/>
          <w:szCs w:val="32"/>
        </w:rPr>
        <w:t>Boris Joaquin</w:t>
      </w:r>
      <w:r w:rsidRPr="00A25450">
        <w:rPr>
          <w:rFonts w:ascii="Helvetica" w:hAnsi="Helvetica" w:cs="Arial"/>
          <w:color w:val="000000" w:themeColor="text1"/>
          <w:szCs w:val="32"/>
        </w:rPr>
        <w:t xml:space="preserve"> is one of the country's top-ranked public speaker and trainer for leadership programs and other soft skills. He is a seasoned management and marketing professional, bring involved in various industries (advertising, fragrances, goods, printing/publishing, telecommunications, BPO and business solutions) both from multinationals to locally owned enterprises for more than two decades now.</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Presently, he is the President and Chief Equipping Officer of Breakthrough Leadership Management Consultancy (</w:t>
      </w:r>
      <w:r w:rsidR="00F52DEA">
        <w:rPr>
          <w:rFonts w:ascii="Helvetica" w:hAnsi="Helvetica" w:cs="Arial"/>
          <w:color w:val="000000" w:themeColor="text1"/>
          <w:szCs w:val="32"/>
        </w:rPr>
        <w:t>the company behind Salt &amp; Light Ventures</w:t>
      </w:r>
      <w:r w:rsidRPr="00A25450">
        <w:rPr>
          <w:rFonts w:ascii="Helvetica" w:hAnsi="Helvetica" w:cs="Arial"/>
          <w:color w:val="000000" w:themeColor="text1"/>
          <w:szCs w:val="32"/>
        </w:rPr>
        <w:t xml:space="preserve">). He is also the Master Trainer and Country Representative of the Lead </w:t>
      </w:r>
      <w:proofErr w:type="gramStart"/>
      <w:r w:rsidRPr="00A25450">
        <w:rPr>
          <w:rFonts w:ascii="Helvetica" w:hAnsi="Helvetica" w:cs="Arial"/>
          <w:color w:val="000000" w:themeColor="text1"/>
          <w:szCs w:val="32"/>
        </w:rPr>
        <w:t>Like</w:t>
      </w:r>
      <w:proofErr w:type="gramEnd"/>
      <w:r w:rsidRPr="00A25450">
        <w:rPr>
          <w:rFonts w:ascii="Helvetica" w:hAnsi="Helvetica" w:cs="Arial"/>
          <w:color w:val="000000" w:themeColor="text1"/>
          <w:szCs w:val="32"/>
        </w:rPr>
        <w:t xml:space="preserve"> Jesus Training Program (a program </w:t>
      </w:r>
      <w:r w:rsidR="00F52DEA">
        <w:rPr>
          <w:rFonts w:ascii="Helvetica" w:hAnsi="Helvetica" w:cs="Arial"/>
          <w:color w:val="000000" w:themeColor="text1"/>
          <w:szCs w:val="32"/>
        </w:rPr>
        <w:t>designed by Ken Blanchard) and the founder of Project Purpose Philippines.</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A25450" w:rsidRPr="00F52DEA" w:rsidRDefault="00F52DEA" w:rsidP="002654AC">
      <w:pPr>
        <w:autoSpaceDE w:val="0"/>
        <w:autoSpaceDN w:val="0"/>
        <w:adjustRightInd w:val="0"/>
        <w:spacing w:after="0" w:line="240" w:lineRule="auto"/>
        <w:jc w:val="both"/>
        <w:rPr>
          <w:rFonts w:ascii="Helvetica" w:hAnsi="Helvetica" w:cs="Arial"/>
          <w:szCs w:val="32"/>
        </w:rPr>
      </w:pPr>
      <w:r w:rsidRPr="00F52DEA">
        <w:rPr>
          <w:rStyle w:val="il"/>
          <w:rFonts w:ascii="Helvetica" w:hAnsi="Helvetica" w:cs="Helvetica"/>
          <w:shd w:val="clear" w:color="auto" w:fill="FFFFFF"/>
        </w:rPr>
        <w:lastRenderedPageBreak/>
        <w:t>Boris</w:t>
      </w:r>
      <w:r w:rsidRPr="00F52DEA">
        <w:rPr>
          <w:rFonts w:ascii="Helvetica" w:hAnsi="Helvetica" w:cs="Helvetica"/>
          <w:shd w:val="clear" w:color="auto" w:fill="FFFFFF"/>
        </w:rPr>
        <w:t> also serves as a member of the Board of Trustee for Family First Philippines, and The Bible League Philippines. Because of his practice of his </w:t>
      </w:r>
      <w:r w:rsidRPr="00F52DEA">
        <w:rPr>
          <w:rStyle w:val="il"/>
          <w:rFonts w:ascii="Helvetica" w:hAnsi="Helvetica" w:cs="Helvetica"/>
          <w:shd w:val="clear" w:color="auto" w:fill="FFFFFF"/>
        </w:rPr>
        <w:t>leadership</w:t>
      </w:r>
      <w:r w:rsidRPr="00F52DEA">
        <w:rPr>
          <w:rFonts w:ascii="Helvetica" w:hAnsi="Helvetica" w:cs="Helvetica"/>
          <w:shd w:val="clear" w:color="auto" w:fill="FFFFFF"/>
        </w:rPr>
        <w:t> gifts through these humanitarian involvements, the University of Santo Tomas bestowed upon him the distinguished Manuel L. Quezon </w:t>
      </w:r>
      <w:r w:rsidRPr="00F52DEA">
        <w:rPr>
          <w:rStyle w:val="il"/>
          <w:rFonts w:ascii="Helvetica" w:hAnsi="Helvetica" w:cs="Helvetica"/>
          <w:shd w:val="clear" w:color="auto" w:fill="FFFFFF"/>
        </w:rPr>
        <w:t>Leadership</w:t>
      </w:r>
      <w:r w:rsidRPr="00F52DEA">
        <w:rPr>
          <w:rFonts w:ascii="Helvetica" w:hAnsi="Helvetica" w:cs="Helvetica"/>
          <w:shd w:val="clear" w:color="auto" w:fill="FFFFFF"/>
        </w:rPr>
        <w:t> Award for two consecutive years. </w:t>
      </w: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Pr="00F52DEA" w:rsidRDefault="00F52DEA" w:rsidP="002654AC">
      <w:pPr>
        <w:autoSpaceDE w:val="0"/>
        <w:autoSpaceDN w:val="0"/>
        <w:adjustRightInd w:val="0"/>
        <w:spacing w:after="0" w:line="240" w:lineRule="auto"/>
        <w:jc w:val="both"/>
        <w:rPr>
          <w:rFonts w:ascii="Helvetica" w:hAnsi="Helvetica" w:cs="Helvetica"/>
          <w:shd w:val="clear" w:color="auto" w:fill="FFFFFF"/>
        </w:rPr>
      </w:pPr>
      <w:r w:rsidRPr="00F52DEA">
        <w:rPr>
          <w:rFonts w:ascii="Helvetica" w:hAnsi="Helvetica" w:cs="Helvetica"/>
          <w:shd w:val="clear" w:color="auto" w:fill="FFFFFF"/>
        </w:rPr>
        <w:t>He is also the Editor-in-Chief of the </w:t>
      </w:r>
      <w:r w:rsidRPr="00F52DEA">
        <w:rPr>
          <w:rFonts w:ascii="Helvetica" w:hAnsi="Helvetica" w:cs="Helvetica"/>
          <w:i/>
          <w:iCs/>
          <w:shd w:val="clear" w:color="auto" w:fill="FFFFFF"/>
        </w:rPr>
        <w:t>People Manager </w:t>
      </w:r>
      <w:r w:rsidRPr="00F52DEA">
        <w:rPr>
          <w:rFonts w:ascii="Helvetica" w:hAnsi="Helvetica" w:cs="Helvetica"/>
          <w:shd w:val="clear" w:color="auto" w:fill="FFFFFF"/>
        </w:rPr>
        <w:t xml:space="preserve">Magazine, the official publication of the People Management Association of the Philippines (PMAP), and contributes regularly to the career/ lifestyle section of Rappler.com. He is the author of the </w:t>
      </w:r>
      <w:proofErr w:type="spellStart"/>
      <w:r w:rsidRPr="00F52DEA">
        <w:rPr>
          <w:rFonts w:ascii="Helvetica" w:hAnsi="Helvetica" w:cs="Helvetica"/>
          <w:shd w:val="clear" w:color="auto" w:fill="FFFFFF"/>
        </w:rPr>
        <w:t>best selling</w:t>
      </w:r>
      <w:proofErr w:type="spellEnd"/>
      <w:r w:rsidRPr="00F52DEA">
        <w:rPr>
          <w:rFonts w:ascii="Helvetica" w:hAnsi="Helvetica" w:cs="Helvetica"/>
          <w:shd w:val="clear" w:color="auto" w:fill="FFFFFF"/>
        </w:rPr>
        <w:t xml:space="preserve"> book, </w:t>
      </w:r>
      <w:r w:rsidRPr="00F52DEA">
        <w:rPr>
          <w:rFonts w:ascii="Helvetica" w:hAnsi="Helvetica" w:cs="Helvetica"/>
          <w:i/>
          <w:iCs/>
          <w:shd w:val="clear" w:color="auto" w:fill="FFFFFF"/>
        </w:rPr>
        <w:t>Practical Wisdom to be Happy at Work</w:t>
      </w:r>
      <w:r w:rsidRPr="00F52DEA">
        <w:rPr>
          <w:rFonts w:ascii="Helvetica" w:hAnsi="Helvetica" w:cs="Helvetica"/>
          <w:shd w:val="clear" w:color="auto" w:fill="FFFFFF"/>
        </w:rPr>
        <w:t xml:space="preserve"> and used to write a regular column for PhilStar.com and Inquirer </w:t>
      </w:r>
      <w:proofErr w:type="spellStart"/>
      <w:r w:rsidRPr="00F52DEA">
        <w:rPr>
          <w:rFonts w:ascii="Helvetica" w:hAnsi="Helvetica" w:cs="Helvetica"/>
          <w:shd w:val="clear" w:color="auto" w:fill="FFFFFF"/>
        </w:rPr>
        <w:t>Libre</w:t>
      </w:r>
      <w:proofErr w:type="spellEnd"/>
      <w:r w:rsidRPr="00F52DEA">
        <w:rPr>
          <w:rFonts w:ascii="Helvetica" w:hAnsi="Helvetica" w:cs="Helvetica"/>
          <w:shd w:val="clear" w:color="auto" w:fill="FFFFFF"/>
        </w:rPr>
        <w:t>.</w:t>
      </w:r>
    </w:p>
    <w:p w:rsidR="00F52DEA" w:rsidRPr="00F52DEA" w:rsidRDefault="00F52DEA" w:rsidP="002654AC">
      <w:pPr>
        <w:autoSpaceDE w:val="0"/>
        <w:autoSpaceDN w:val="0"/>
        <w:adjustRightInd w:val="0"/>
        <w:spacing w:after="0" w:line="240" w:lineRule="auto"/>
        <w:jc w:val="both"/>
        <w:rPr>
          <w:rFonts w:ascii="Helvetica" w:hAnsi="Helvetica" w:cs="Helvetica"/>
          <w:shd w:val="clear" w:color="auto" w:fill="FFFFFF"/>
        </w:rPr>
      </w:pPr>
    </w:p>
    <w:p w:rsidR="00F52DEA" w:rsidRPr="00F52DEA" w:rsidRDefault="00F52DEA" w:rsidP="00F52DEA">
      <w:pPr>
        <w:spacing w:after="0" w:line="240" w:lineRule="auto"/>
        <w:rPr>
          <w:rFonts w:ascii="Helvetica" w:eastAsia="Times New Roman" w:hAnsi="Helvetica" w:cs="Helvetica"/>
        </w:rPr>
      </w:pPr>
      <w:r w:rsidRPr="00F52DEA">
        <w:rPr>
          <w:rFonts w:ascii="Helvetica" w:eastAsia="Times New Roman" w:hAnsi="Helvetica" w:cs="Helvetica"/>
        </w:rPr>
        <w:t>He is married to Michelle Joaquin and has two daughters.</w:t>
      </w:r>
    </w:p>
    <w:p w:rsidR="00F52DEA" w:rsidRDefault="00F52DEA" w:rsidP="002654AC">
      <w:pPr>
        <w:autoSpaceDE w:val="0"/>
        <w:autoSpaceDN w:val="0"/>
        <w:adjustRightInd w:val="0"/>
        <w:spacing w:after="0" w:line="240" w:lineRule="auto"/>
        <w:jc w:val="both"/>
        <w:rPr>
          <w:rFonts w:ascii="Helvetica" w:hAnsi="Helvetica" w:cs="Arial"/>
          <w:color w:val="000000" w:themeColor="text1"/>
          <w:szCs w:val="32"/>
        </w:rPr>
      </w:pPr>
    </w:p>
    <w:p w:rsidR="00FC1143" w:rsidRDefault="00FC1143"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F52DEA" w:rsidP="002654AC">
      <w:pPr>
        <w:autoSpaceDE w:val="0"/>
        <w:autoSpaceDN w:val="0"/>
        <w:adjustRightInd w:val="0"/>
        <w:spacing w:after="0" w:line="240" w:lineRule="auto"/>
        <w:jc w:val="both"/>
        <w:rPr>
          <w:rFonts w:ascii="Helvetica" w:hAnsi="Helvetica" w:cs="Arial"/>
          <w:color w:val="000000" w:themeColor="text1"/>
          <w:szCs w:val="32"/>
        </w:rPr>
      </w:pPr>
      <w:r w:rsidRPr="00FC1143">
        <w:rPr>
          <w:rFonts w:ascii="Helvetica" w:hAnsi="Helvetica" w:cs="Helvetica"/>
          <w:b/>
          <w:bCs/>
          <w:color w:val="1D2129"/>
          <w:shd w:val="clear" w:color="auto" w:fill="FFFFFF"/>
        </w:rPr>
        <w:t xml:space="preserve">Renz </w:t>
      </w:r>
      <w:proofErr w:type="spellStart"/>
      <w:r w:rsidRPr="00FC1143">
        <w:rPr>
          <w:rFonts w:ascii="Helvetica" w:hAnsi="Helvetica" w:cs="Helvetica"/>
          <w:b/>
          <w:bCs/>
          <w:color w:val="1D2129"/>
          <w:shd w:val="clear" w:color="auto" w:fill="FFFFFF"/>
        </w:rPr>
        <w:t>Mansujeto</w:t>
      </w:r>
      <w:proofErr w:type="spellEnd"/>
      <w:r>
        <w:rPr>
          <w:rFonts w:ascii="Helvetica" w:hAnsi="Helvetica" w:cs="Helvetica"/>
          <w:color w:val="1D2129"/>
          <w:shd w:val="clear" w:color="auto" w:fill="FFFFFF"/>
        </w:rPr>
        <w:t> is currently finishing his Bachelor of Arts in FEBIAS College. He is currently serving at GCF North as growth group coordinator, he is working alongside </w:t>
      </w:r>
      <w:r>
        <w:rPr>
          <w:rStyle w:val="il"/>
          <w:rFonts w:ascii="Helvetica" w:hAnsi="Helvetica" w:cs="Helvetica"/>
          <w:color w:val="1D2129"/>
          <w:shd w:val="clear" w:color="auto" w:fill="FFFFFF"/>
        </w:rPr>
        <w:t>Boris</w:t>
      </w:r>
      <w:r>
        <w:rPr>
          <w:rFonts w:ascii="Helvetica" w:hAnsi="Helvetica" w:cs="Helvetica"/>
          <w:color w:val="1D2129"/>
          <w:shd w:val="clear" w:color="auto" w:fill="FFFFFF"/>
        </w:rPr>
        <w:t> in starting new growth groups and as national coordinator for </w:t>
      </w:r>
      <w:r>
        <w:rPr>
          <w:rStyle w:val="il"/>
          <w:rFonts w:ascii="Helvetica" w:hAnsi="Helvetica" w:cs="Helvetica"/>
          <w:color w:val="1D2129"/>
          <w:shd w:val="clear" w:color="auto" w:fill="FFFFFF"/>
        </w:rPr>
        <w:t>Lead</w:t>
      </w:r>
      <w:r>
        <w:rPr>
          <w:rFonts w:ascii="Helvetica" w:hAnsi="Helvetica" w:cs="Helvetica"/>
          <w:color w:val="1D2129"/>
          <w:shd w:val="clear" w:color="auto" w:fill="FFFFFF"/>
        </w:rPr>
        <w:t> </w:t>
      </w:r>
      <w:proofErr w:type="gramStart"/>
      <w:r>
        <w:rPr>
          <w:rStyle w:val="il"/>
          <w:rFonts w:ascii="Helvetica" w:hAnsi="Helvetica" w:cs="Helvetica"/>
          <w:color w:val="1D2129"/>
          <w:shd w:val="clear" w:color="auto" w:fill="FFFFFF"/>
        </w:rPr>
        <w:t>Like</w:t>
      </w:r>
      <w:proofErr w:type="gramEnd"/>
      <w:r>
        <w:rPr>
          <w:rFonts w:ascii="Helvetica" w:hAnsi="Helvetica" w:cs="Helvetica"/>
          <w:color w:val="1D2129"/>
          <w:shd w:val="clear" w:color="auto" w:fill="FFFFFF"/>
        </w:rPr>
        <w:t> </w:t>
      </w:r>
      <w:r>
        <w:rPr>
          <w:rStyle w:val="il"/>
          <w:rFonts w:ascii="Helvetica" w:hAnsi="Helvetica" w:cs="Helvetica"/>
          <w:color w:val="1D2129"/>
          <w:shd w:val="clear" w:color="auto" w:fill="FFFFFF"/>
        </w:rPr>
        <w:t>Jesus</w:t>
      </w:r>
      <w:r>
        <w:rPr>
          <w:rFonts w:ascii="Helvetica" w:hAnsi="Helvetica" w:cs="Helvetica"/>
          <w:color w:val="1D2129"/>
          <w:shd w:val="clear" w:color="auto" w:fill="FFFFFF"/>
        </w:rPr>
        <w:t> Philippines. </w:t>
      </w: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F52DEA" w:rsidP="002654AC">
      <w:pPr>
        <w:autoSpaceDE w:val="0"/>
        <w:autoSpaceDN w:val="0"/>
        <w:adjustRightInd w:val="0"/>
        <w:spacing w:after="0" w:line="240" w:lineRule="auto"/>
        <w:jc w:val="both"/>
        <w:rPr>
          <w:rFonts w:ascii="Helvetica" w:hAnsi="Helvetica" w:cs="Helvetica"/>
          <w:color w:val="1D2129"/>
          <w:shd w:val="clear" w:color="auto" w:fill="FFFFFF"/>
        </w:rPr>
      </w:pPr>
      <w:r>
        <w:rPr>
          <w:rStyle w:val="il"/>
          <w:rFonts w:ascii="Helvetica" w:hAnsi="Helvetica" w:cs="Helvetica"/>
          <w:color w:val="1D2129"/>
          <w:shd w:val="clear" w:color="auto" w:fill="FFFFFF"/>
        </w:rPr>
        <w:t>Boris</w:t>
      </w:r>
      <w:r>
        <w:rPr>
          <w:rStyle w:val="m8411800781452541897textexposedshow"/>
          <w:rFonts w:ascii="Helvetica" w:hAnsi="Helvetica" w:cs="Helvetica"/>
          <w:color w:val="1D2129"/>
          <w:shd w:val="clear" w:color="auto" w:fill="FFFFFF"/>
        </w:rPr>
        <w:t> and Renz started their mentoring relationship anchored on this program, particularly on the life purpose. They have been actively giving talks together and are currently producing short mentoring videos published every week.</w:t>
      </w:r>
      <w:r>
        <w:rPr>
          <w:rFonts w:ascii="Helvetica" w:hAnsi="Helvetica" w:cs="Helvetica"/>
          <w:color w:val="1D2129"/>
          <w:shd w:val="clear" w:color="auto" w:fill="FFFFFF"/>
        </w:rPr>
        <w:t> Together with their family and friends, they started Project Purpose, an advocacy towards challenging this generation to discover their purpose and fulfill their promise to a watching world.</w:t>
      </w:r>
    </w:p>
    <w:p w:rsidR="00F52DEA" w:rsidRDefault="00F52DEA" w:rsidP="002654AC">
      <w:pPr>
        <w:autoSpaceDE w:val="0"/>
        <w:autoSpaceDN w:val="0"/>
        <w:adjustRightInd w:val="0"/>
        <w:spacing w:after="0" w:line="240" w:lineRule="auto"/>
        <w:jc w:val="both"/>
        <w:rPr>
          <w:rFonts w:ascii="Helvetica" w:hAnsi="Helvetica" w:cs="Helvetica"/>
          <w:color w:val="1D2129"/>
          <w:shd w:val="clear" w:color="auto" w:fill="FFFFFF"/>
        </w:rPr>
      </w:pPr>
    </w:p>
    <w:p w:rsidR="00F52DEA" w:rsidRPr="00F52DEA" w:rsidRDefault="00F52DEA" w:rsidP="002654AC">
      <w:pPr>
        <w:autoSpaceDE w:val="0"/>
        <w:autoSpaceDN w:val="0"/>
        <w:adjustRightInd w:val="0"/>
        <w:spacing w:after="0" w:line="240" w:lineRule="auto"/>
        <w:jc w:val="both"/>
        <w:rPr>
          <w:rFonts w:ascii="Helvetica" w:hAnsi="Helvetica" w:cs="Arial"/>
          <w:szCs w:val="32"/>
        </w:rPr>
      </w:pPr>
      <w:r w:rsidRPr="00F52DEA">
        <w:rPr>
          <w:rFonts w:ascii="Helvetica" w:hAnsi="Helvetica" w:cs="Helvetica"/>
          <w:shd w:val="clear" w:color="auto" w:fill="FFFFFF"/>
        </w:rPr>
        <w:t>The People Management Association of the Philippines (PMAP) released a series of mentoring webinars with them on Project Purpose and Inquirer Academy will run their workshop series this June.</w:t>
      </w: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F52DEA" w:rsidRDefault="00F52DEA">
      <w:pPr>
        <w:rPr>
          <w:rFonts w:asciiTheme="minorHAnsi" w:eastAsia="Times New Roman" w:hAnsiTheme="minorHAnsi" w:cstheme="minorHAnsi"/>
          <w:b/>
          <w:bCs/>
          <w:color w:val="000000" w:themeColor="text1"/>
          <w:sz w:val="32"/>
          <w:lang w:val="en-PH" w:eastAsia="en-PH"/>
        </w:rPr>
      </w:pPr>
      <w:r>
        <w:rPr>
          <w:rFonts w:asciiTheme="minorHAnsi" w:eastAsia="Times New Roman" w:hAnsiTheme="minorHAnsi" w:cstheme="minorHAnsi"/>
          <w:b/>
          <w:bCs/>
          <w:color w:val="000000" w:themeColor="text1"/>
          <w:sz w:val="32"/>
          <w:lang w:val="en-PH" w:eastAsia="en-PH"/>
        </w:rPr>
        <w:br w:type="page"/>
      </w: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xml:space="preserve">    2/F HPL Building, 60 Sen. Gil </w:t>
      </w:r>
      <w:proofErr w:type="spellStart"/>
      <w:r w:rsidRPr="00BB6DE8">
        <w:rPr>
          <w:rFonts w:asciiTheme="minorHAnsi" w:eastAsia="Times New Roman" w:hAnsiTheme="minorHAnsi" w:cstheme="minorHAnsi"/>
          <w:b/>
          <w:color w:val="222222"/>
          <w:lang w:val="en-PH" w:eastAsia="en-PH"/>
        </w:rPr>
        <w:t>Puyat</w:t>
      </w:r>
      <w:proofErr w:type="spellEnd"/>
      <w:r w:rsidRPr="00BB6DE8">
        <w:rPr>
          <w:rFonts w:asciiTheme="minorHAnsi" w:eastAsia="Times New Roman" w:hAnsiTheme="minorHAnsi" w:cstheme="minorHAnsi"/>
          <w:b/>
          <w:color w:val="222222"/>
          <w:lang w:val="en-PH" w:eastAsia="en-PH"/>
        </w:rPr>
        <w:t xml:space="preserve">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D7303D" w:rsidRPr="00ED34A0">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tgtFrame="_blank" w:history="1">
        <w:r w:rsidR="00C6416E" w:rsidRPr="00BB6DE8">
          <w:rPr>
            <w:rFonts w:asciiTheme="minorHAnsi" w:eastAsia="Times New Roman" w:hAnsiTheme="minorHAnsi" w:cstheme="minorHAnsi"/>
            <w:color w:val="0000FF"/>
            <w:u w:val="single"/>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1B4B1C"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2</w:t>
      </w:r>
      <w:r>
        <w:rPr>
          <w:rFonts w:asciiTheme="minorHAnsi" w:eastAsia="Times New Roman" w:hAnsiTheme="minorHAnsi" w:cstheme="minorHAnsi"/>
          <w:b/>
          <w:bCs/>
          <w:color w:val="4C0171"/>
          <w:sz w:val="36"/>
          <w:szCs w:val="40"/>
          <w:vertAlign w:val="superscript"/>
          <w:lang w:val="en-PH" w:eastAsia="en-PH"/>
        </w:rPr>
        <w:t xml:space="preserve">ND </w:t>
      </w:r>
      <w:r>
        <w:rPr>
          <w:rFonts w:asciiTheme="minorHAnsi" w:eastAsia="Times New Roman" w:hAnsiTheme="minorHAnsi" w:cstheme="minorHAnsi"/>
          <w:b/>
          <w:bCs/>
          <w:color w:val="4C0171"/>
          <w:sz w:val="36"/>
          <w:szCs w:val="40"/>
          <w:lang w:val="en-PH" w:eastAsia="en-PH"/>
        </w:rPr>
        <w:t>LEAD LIKE JESUS IN THE WORKPLACE</w:t>
      </w:r>
    </w:p>
    <w:p w:rsidR="00AA0899" w:rsidRPr="005975AE" w:rsidRDefault="001B4B1C" w:rsidP="00AA0899">
      <w:pPr>
        <w:shd w:val="clear" w:color="auto" w:fill="FFFFFF"/>
        <w:spacing w:after="0" w:line="240" w:lineRule="auto"/>
        <w:jc w:val="center"/>
        <w:rPr>
          <w:rFonts w:asciiTheme="minorHAnsi" w:eastAsia="Times New Roman" w:hAnsiTheme="minorHAnsi" w:cstheme="minorHAnsi"/>
          <w:color w:val="4C0171"/>
          <w:sz w:val="32"/>
          <w:szCs w:val="40"/>
          <w:lang w:val="en-PH" w:eastAsia="en-PH"/>
        </w:rPr>
      </w:pPr>
      <w:r>
        <w:rPr>
          <w:rFonts w:asciiTheme="minorHAnsi" w:eastAsia="Times New Roman" w:hAnsiTheme="minorHAnsi" w:cstheme="minorHAnsi"/>
          <w:b/>
          <w:bCs/>
          <w:color w:val="4C0171"/>
          <w:sz w:val="32"/>
          <w:szCs w:val="40"/>
          <w:lang w:val="en-PH" w:eastAsia="en-PH"/>
        </w:rPr>
        <w:t>A Servant Leadership Journey</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5975AE">
        <w:rPr>
          <w:rFonts w:asciiTheme="minorHAnsi" w:eastAsia="Times New Roman" w:hAnsiTheme="minorHAnsi" w:cstheme="minorHAnsi"/>
          <w:b/>
          <w:bCs/>
          <w:color w:val="323232"/>
          <w:sz w:val="24"/>
          <w:lang w:val="en-PH" w:eastAsia="en-PH"/>
        </w:rPr>
        <w:t>Boris Joaquin</w:t>
      </w:r>
      <w:r w:rsidR="001B4B1C">
        <w:rPr>
          <w:rFonts w:asciiTheme="minorHAnsi" w:eastAsia="Times New Roman" w:hAnsiTheme="minorHAnsi" w:cstheme="minorHAnsi"/>
          <w:b/>
          <w:bCs/>
          <w:color w:val="323232"/>
          <w:sz w:val="24"/>
          <w:lang w:val="en-PH" w:eastAsia="en-PH"/>
        </w:rPr>
        <w:t xml:space="preserve"> and Renz </w:t>
      </w:r>
      <w:proofErr w:type="spellStart"/>
      <w:r w:rsidR="001B4B1C">
        <w:rPr>
          <w:rFonts w:asciiTheme="minorHAnsi" w:eastAsia="Times New Roman" w:hAnsiTheme="minorHAnsi" w:cstheme="minorHAnsi"/>
          <w:b/>
          <w:bCs/>
          <w:color w:val="323232"/>
          <w:sz w:val="24"/>
          <w:lang w:val="en-PH" w:eastAsia="en-PH"/>
        </w:rPr>
        <w:t>Mansujeto</w:t>
      </w:r>
      <w:proofErr w:type="spellEnd"/>
    </w:p>
    <w:p w:rsidR="00AA0899" w:rsidRPr="00BB6DE8" w:rsidRDefault="001B4B1C"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April 4</w:t>
      </w:r>
      <w:r w:rsidR="00AA0899" w:rsidRPr="00BB6DE8">
        <w:rPr>
          <w:rFonts w:asciiTheme="minorHAnsi" w:eastAsia="Times New Roman" w:hAnsiTheme="minorHAnsi" w:cstheme="minorHAnsi"/>
          <w:bCs/>
          <w:color w:val="323232"/>
          <w:lang w:val="en-PH" w:eastAsia="en-PH"/>
        </w:rPr>
        <w:t>, 2019 | 9:00 AM to 5:00 PM |</w:t>
      </w:r>
      <w:proofErr w:type="spellStart"/>
      <w:r w:rsidR="00AA0899" w:rsidRPr="00BB6DE8">
        <w:rPr>
          <w:rFonts w:asciiTheme="minorHAnsi" w:eastAsia="Times New Roman" w:hAnsiTheme="minorHAnsi" w:cstheme="minorHAnsi"/>
          <w:bCs/>
          <w:color w:val="323232"/>
          <w:lang w:val="en-PH" w:eastAsia="en-PH"/>
        </w:rPr>
        <w:t>Joy~Nostalg</w:t>
      </w:r>
      <w:proofErr w:type="spellEnd"/>
      <w:r w:rsidR="00AA0899" w:rsidRPr="00BB6DE8">
        <w:rPr>
          <w:rFonts w:asciiTheme="minorHAnsi" w:eastAsia="Times New Roman" w:hAnsiTheme="minorHAnsi" w:cstheme="minorHAnsi"/>
          <w:bCs/>
          <w:color w:val="323232"/>
          <w:lang w:val="en-PH" w:eastAsia="en-PH"/>
        </w:rPr>
        <w:t xml:space="preserve"> Hotel &amp; Suites Manila, </w:t>
      </w:r>
      <w:proofErr w:type="spellStart"/>
      <w:r w:rsidR="00AA0899" w:rsidRPr="00BB6DE8">
        <w:rPr>
          <w:rFonts w:asciiTheme="minorHAnsi" w:eastAsia="Times New Roman" w:hAnsiTheme="minorHAnsi" w:cstheme="minorHAnsi"/>
          <w:bCs/>
          <w:color w:val="323232"/>
          <w:lang w:val="en-PH" w:eastAsia="en-PH"/>
        </w:rPr>
        <w:t>Ortigas</w:t>
      </w:r>
      <w:proofErr w:type="spellEnd"/>
      <w:r w:rsidR="00AA0899" w:rsidRPr="00BB6DE8">
        <w:rPr>
          <w:rFonts w:asciiTheme="minorHAnsi" w:eastAsia="Times New Roman" w:hAnsiTheme="minorHAnsi" w:cstheme="minorHAnsi"/>
          <w:bCs/>
          <w:color w:val="323232"/>
          <w:lang w:val="en-PH" w:eastAsia="en-PH"/>
        </w:rPr>
        <w:t xml:space="preserve">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1B4B1C">
        <w:rPr>
          <w:rFonts w:asciiTheme="minorHAnsi" w:eastAsia="Times New Roman" w:hAnsiTheme="minorHAnsi" w:cstheme="minorHAnsi"/>
          <w:bCs/>
          <w:i/>
          <w:color w:val="323232"/>
          <w:sz w:val="18"/>
          <w:lang w:val="en-PH" w:eastAsia="en-PH"/>
        </w:rPr>
        <w:t>LLJ in the Workplace2</w:t>
      </w:r>
      <w:r w:rsidRPr="009F6417">
        <w:rPr>
          <w:rFonts w:asciiTheme="minorHAnsi" w:eastAsia="Times New Roman" w:hAnsiTheme="minorHAnsi" w:cstheme="minorHAnsi"/>
          <w:bCs/>
          <w:i/>
          <w:color w:val="323232"/>
          <w:sz w:val="18"/>
          <w:lang w:val="en-PH" w:eastAsia="en-PH"/>
        </w:rPr>
        <w:t>_</w:t>
      </w:r>
      <w:r w:rsidR="005975AE">
        <w:rPr>
          <w:rFonts w:asciiTheme="minorHAnsi" w:eastAsia="Times New Roman" w:hAnsiTheme="minorHAnsi" w:cstheme="minorHAnsi"/>
          <w:bCs/>
          <w:i/>
          <w:color w:val="323232"/>
          <w:sz w:val="18"/>
          <w:lang w:val="en-PH" w:eastAsia="en-PH"/>
        </w:rPr>
        <w:t xml:space="preserve">Boris </w:t>
      </w:r>
      <w:proofErr w:type="spellStart"/>
      <w:r w:rsidR="005975AE">
        <w:rPr>
          <w:rFonts w:asciiTheme="minorHAnsi" w:eastAsia="Times New Roman" w:hAnsiTheme="minorHAnsi" w:cstheme="minorHAnsi"/>
          <w:bCs/>
          <w:i/>
          <w:color w:val="323232"/>
          <w:sz w:val="18"/>
          <w:lang w:val="en-PH" w:eastAsia="en-PH"/>
        </w:rPr>
        <w:t>Joaquin</w:t>
      </w:r>
      <w:r w:rsidRPr="009F6417">
        <w:rPr>
          <w:rFonts w:asciiTheme="minorHAnsi" w:eastAsia="Times New Roman" w:hAnsiTheme="minorHAnsi" w:cstheme="minorHAnsi"/>
          <w:bCs/>
          <w:i/>
          <w:color w:val="323232"/>
          <w:sz w:val="18"/>
          <w:lang w:val="en-PH" w:eastAsia="en-PH"/>
        </w:rPr>
        <w:t>_</w:t>
      </w:r>
      <w:r w:rsidR="001B4B1C">
        <w:rPr>
          <w:rFonts w:asciiTheme="minorHAnsi" w:eastAsia="Times New Roman" w:hAnsiTheme="minorHAnsi" w:cstheme="minorHAnsi"/>
          <w:bCs/>
          <w:i/>
          <w:color w:val="323232"/>
          <w:sz w:val="18"/>
          <w:lang w:val="en-PH" w:eastAsia="en-PH"/>
        </w:rPr>
        <w:t>Renz</w:t>
      </w:r>
      <w:proofErr w:type="spellEnd"/>
      <w:r w:rsidR="001B4B1C">
        <w:rPr>
          <w:rFonts w:asciiTheme="minorHAnsi" w:eastAsia="Times New Roman" w:hAnsiTheme="minorHAnsi" w:cstheme="minorHAnsi"/>
          <w:bCs/>
          <w:i/>
          <w:color w:val="323232"/>
          <w:sz w:val="18"/>
          <w:lang w:val="en-PH" w:eastAsia="en-PH"/>
        </w:rPr>
        <w:t xml:space="preserve"> </w:t>
      </w:r>
      <w:proofErr w:type="spellStart"/>
      <w:r w:rsidR="001B4B1C">
        <w:rPr>
          <w:rFonts w:asciiTheme="minorHAnsi" w:eastAsia="Times New Roman" w:hAnsiTheme="minorHAnsi" w:cstheme="minorHAnsi"/>
          <w:bCs/>
          <w:i/>
          <w:color w:val="323232"/>
          <w:sz w:val="18"/>
          <w:lang w:val="en-PH" w:eastAsia="en-PH"/>
        </w:rPr>
        <w:t>Mansujeto_April</w:t>
      </w:r>
      <w:proofErr w:type="spellEnd"/>
      <w:r w:rsidR="001B4B1C">
        <w:rPr>
          <w:rFonts w:asciiTheme="minorHAnsi" w:eastAsia="Times New Roman" w:hAnsiTheme="minorHAnsi" w:cstheme="minorHAnsi"/>
          <w:bCs/>
          <w:i/>
          <w:color w:val="323232"/>
          <w:sz w:val="18"/>
          <w:lang w:val="en-PH" w:eastAsia="en-PH"/>
        </w:rPr>
        <w:t xml:space="preserve"> 4</w:t>
      </w:r>
      <w:r w:rsidR="005975AE">
        <w:rPr>
          <w:rFonts w:asciiTheme="minorHAnsi" w:eastAsia="Times New Roman" w:hAnsiTheme="minorHAnsi" w:cstheme="minorHAnsi"/>
          <w:bCs/>
          <w:i/>
          <w:color w:val="323232"/>
          <w:sz w:val="18"/>
          <w:lang w:val="en-PH" w:eastAsia="en-PH"/>
        </w:rPr>
        <w:t>, 2019_OP_</w:t>
      </w:r>
      <w:r w:rsidR="00B32722">
        <w:rPr>
          <w:rFonts w:asciiTheme="minorHAnsi" w:eastAsia="Times New Roman" w:hAnsiTheme="minorHAnsi" w:cstheme="minorHAnsi"/>
          <w:bCs/>
          <w:i/>
          <w:color w:val="323232"/>
          <w:sz w:val="18"/>
          <w:lang w:val="en-PH" w:eastAsia="en-PH"/>
        </w:rPr>
        <w:t>Website</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firstRow="1" w:lastRow="0" w:firstColumn="1" w:lastColumn="0" w:noHBand="0" w:noVBand="1"/>
      </w:tblPr>
      <w:tblGrid>
        <w:gridCol w:w="4911"/>
        <w:gridCol w:w="4798"/>
      </w:tblGrid>
      <w:tr w:rsidR="00AA0899" w:rsidRPr="00BB6DE8" w:rsidTr="004A1FF1">
        <w:trPr>
          <w:trHeight w:val="387"/>
        </w:trPr>
        <w:tc>
          <w:tcPr>
            <w:tcW w:w="4911" w:type="dxa"/>
          </w:tcPr>
          <w:p w:rsidR="00AA0899" w:rsidRPr="00BB6DE8" w:rsidRDefault="00AA0899" w:rsidP="00B32722">
            <w:pPr>
              <w:shd w:val="clear" w:color="auto" w:fill="FFFFFF"/>
              <w:rPr>
                <w:rFonts w:asciiTheme="minorHAnsi" w:eastAsia="Times New Roman" w:hAnsiTheme="minorHAnsi" w:cstheme="minorHAnsi"/>
                <w:bCs/>
                <w:color w:val="000000"/>
                <w:sz w:val="24"/>
                <w:shd w:val="clear" w:color="auto" w:fill="FFFFFF"/>
                <w:lang w:val="en-PH" w:eastAsia="en-PH"/>
              </w:rPr>
            </w:pPr>
            <w:r w:rsidRPr="00D7303D">
              <w:rPr>
                <w:rFonts w:asciiTheme="minorHAnsi" w:eastAsia="Times New Roman" w:hAnsiTheme="minorHAnsi" w:cstheme="minorHAnsi"/>
                <w:bCs/>
                <w:color w:val="000000"/>
                <w:sz w:val="24"/>
                <w:highlight w:val="yellow"/>
                <w:shd w:val="clear" w:color="auto" w:fill="FFFFFF"/>
                <w:lang w:val="en-PH" w:eastAsia="en-PH"/>
              </w:rPr>
              <w:t xml:space="preserve">[  ] </w:t>
            </w:r>
            <w:r w:rsidRPr="00D7303D">
              <w:rPr>
                <w:rFonts w:asciiTheme="minorHAnsi" w:eastAsia="Times New Roman" w:hAnsiTheme="minorHAnsi" w:cstheme="minorHAnsi"/>
                <w:b/>
                <w:bCs/>
                <w:color w:val="000000"/>
                <w:sz w:val="24"/>
                <w:highlight w:val="yellow"/>
                <w:shd w:val="clear" w:color="auto" w:fill="FFFFFF"/>
                <w:lang w:val="en-PH" w:eastAsia="en-PH"/>
              </w:rPr>
              <w:t>Best Buy Rate:</w:t>
            </w:r>
            <w:r w:rsidRPr="00D7303D">
              <w:rPr>
                <w:rFonts w:asciiTheme="minorHAnsi" w:eastAsia="Times New Roman" w:hAnsiTheme="minorHAnsi" w:cstheme="minorHAnsi"/>
                <w:bCs/>
                <w:color w:val="000000"/>
                <w:sz w:val="24"/>
                <w:highlight w:val="yellow"/>
                <w:shd w:val="clear" w:color="auto" w:fill="FFFFFF"/>
                <w:lang w:val="en-PH" w:eastAsia="en-PH"/>
              </w:rPr>
              <w:t xml:space="preserve"> </w:t>
            </w:r>
            <w:proofErr w:type="spellStart"/>
            <w:r w:rsidRPr="00D7303D">
              <w:rPr>
                <w:rFonts w:asciiTheme="minorHAnsi" w:eastAsia="Times New Roman" w:hAnsiTheme="minorHAnsi" w:cstheme="minorHAnsi"/>
                <w:bCs/>
                <w:color w:val="000000"/>
                <w:sz w:val="24"/>
                <w:highlight w:val="yellow"/>
                <w:shd w:val="clear" w:color="auto" w:fill="FFFFFF"/>
                <w:lang w:val="en-PH" w:eastAsia="en-PH"/>
              </w:rPr>
              <w:t>Php</w:t>
            </w:r>
            <w:proofErr w:type="spellEnd"/>
            <w:r w:rsidRPr="00D7303D">
              <w:rPr>
                <w:rFonts w:asciiTheme="minorHAnsi" w:eastAsia="Times New Roman" w:hAnsiTheme="minorHAnsi" w:cstheme="minorHAnsi"/>
                <w:bCs/>
                <w:color w:val="000000"/>
                <w:sz w:val="24"/>
                <w:highlight w:val="yellow"/>
                <w:shd w:val="clear" w:color="auto" w:fill="FFFFFF"/>
                <w:lang w:val="en-PH" w:eastAsia="en-PH"/>
              </w:rPr>
              <w:t xml:space="preserve"> </w:t>
            </w:r>
            <w:r w:rsidR="005975AE" w:rsidRPr="00D7303D">
              <w:rPr>
                <w:rFonts w:asciiTheme="minorHAnsi" w:eastAsia="Times New Roman" w:hAnsiTheme="minorHAnsi" w:cstheme="minorHAnsi"/>
                <w:bCs/>
                <w:color w:val="000000"/>
                <w:sz w:val="24"/>
                <w:highlight w:val="yellow"/>
                <w:shd w:val="clear" w:color="auto" w:fill="FFFFFF"/>
                <w:lang w:val="en-PH" w:eastAsia="en-PH"/>
              </w:rPr>
              <w:t>7,32</w:t>
            </w:r>
            <w:r w:rsidRPr="00D7303D">
              <w:rPr>
                <w:rFonts w:asciiTheme="minorHAnsi" w:eastAsia="Times New Roman" w:hAnsiTheme="minorHAnsi" w:cstheme="minorHAnsi"/>
                <w:bCs/>
                <w:color w:val="000000"/>
                <w:sz w:val="24"/>
                <w:highlight w:val="yellow"/>
                <w:shd w:val="clear" w:color="auto" w:fill="FFFFFF"/>
                <w:lang w:val="en-PH" w:eastAsia="en-PH"/>
              </w:rPr>
              <w:t>7 +</w:t>
            </w:r>
            <w:r w:rsidR="00B54FF1" w:rsidRPr="00D7303D">
              <w:rPr>
                <w:rFonts w:asciiTheme="minorHAnsi" w:eastAsia="Times New Roman" w:hAnsiTheme="minorHAnsi" w:cstheme="minorHAnsi"/>
                <w:bCs/>
                <w:color w:val="000000"/>
                <w:sz w:val="24"/>
                <w:highlight w:val="yellow"/>
                <w:shd w:val="clear" w:color="auto" w:fill="FFFFFF"/>
                <w:lang w:val="en-PH" w:eastAsia="en-PH"/>
              </w:rPr>
              <w:t xml:space="preserve"> </w:t>
            </w:r>
            <w:r w:rsidRPr="00D7303D">
              <w:rPr>
                <w:rFonts w:asciiTheme="minorHAnsi" w:eastAsia="Times New Roman" w:hAnsiTheme="minorHAnsi" w:cstheme="minorHAnsi"/>
                <w:bCs/>
                <w:color w:val="000000"/>
                <w:sz w:val="24"/>
                <w:highlight w:val="yellow"/>
                <w:shd w:val="clear" w:color="auto" w:fill="FFFFFF"/>
                <w:lang w:val="en-PH" w:eastAsia="en-PH"/>
              </w:rPr>
              <w:t>12% VAT</w:t>
            </w:r>
            <w:r w:rsidR="003B315C">
              <w:rPr>
                <w:rFonts w:asciiTheme="minorHAnsi" w:eastAsia="Times New Roman" w:hAnsiTheme="minorHAnsi" w:cstheme="minorHAnsi"/>
                <w:bCs/>
                <w:color w:val="000000"/>
                <w:sz w:val="24"/>
                <w:highlight w:val="yellow"/>
                <w:shd w:val="clear" w:color="auto" w:fill="FFFFFF"/>
                <w:lang w:val="en-PH" w:eastAsia="en-PH"/>
              </w:rPr>
              <w:t xml:space="preserve"> until March 15, 2019</w:t>
            </w:r>
            <w:r w:rsidR="00D7303D" w:rsidRPr="00D7303D">
              <w:rPr>
                <w:rFonts w:asciiTheme="minorHAnsi" w:eastAsia="Times New Roman" w:hAnsiTheme="minorHAnsi" w:cstheme="minorHAnsi"/>
                <w:bCs/>
                <w:color w:val="000000"/>
                <w:sz w:val="24"/>
                <w:highlight w:val="yellow"/>
                <w:shd w:val="clear" w:color="auto" w:fill="FFFFFF"/>
                <w:lang w:val="en-PH" w:eastAsia="en-PH"/>
              </w:rPr>
              <w:t xml:space="preserve"> </w:t>
            </w:r>
          </w:p>
        </w:tc>
        <w:tc>
          <w:tcPr>
            <w:tcW w:w="4798"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bCs/>
                <w:color w:val="000000"/>
                <w:sz w:val="24"/>
                <w:shd w:val="clear" w:color="auto" w:fill="FFFFFF"/>
                <w:lang w:val="en-PH" w:eastAsia="en-PH"/>
              </w:rPr>
              <w:t xml:space="preserve">[  ] </w:t>
            </w:r>
            <w:r w:rsidRPr="00BB6DE8">
              <w:rPr>
                <w:rFonts w:asciiTheme="minorHAnsi" w:eastAsia="Times New Roman" w:hAnsiTheme="minorHAnsi" w:cstheme="minorHAnsi"/>
                <w:b/>
                <w:bCs/>
                <w:color w:val="000000"/>
                <w:sz w:val="24"/>
                <w:shd w:val="clear" w:color="auto" w:fill="FFFFFF"/>
                <w:lang w:val="en-PH" w:eastAsia="en-PH"/>
              </w:rPr>
              <w:t>Early Bird Rate:</w:t>
            </w:r>
            <w:r w:rsidR="005975AE">
              <w:rPr>
                <w:rFonts w:asciiTheme="minorHAnsi" w:eastAsia="Times New Roman" w:hAnsiTheme="minorHAnsi" w:cstheme="minorHAnsi"/>
                <w:bCs/>
                <w:color w:val="000000"/>
                <w:sz w:val="24"/>
                <w:shd w:val="clear" w:color="auto" w:fill="FFFFFF"/>
                <w:lang w:val="en-PH" w:eastAsia="en-PH"/>
              </w:rPr>
              <w:t xml:space="preserve"> </w:t>
            </w:r>
            <w:proofErr w:type="spellStart"/>
            <w:r w:rsidR="005975AE">
              <w:rPr>
                <w:rFonts w:asciiTheme="minorHAnsi" w:eastAsia="Times New Roman" w:hAnsiTheme="minorHAnsi" w:cstheme="minorHAnsi"/>
                <w:bCs/>
                <w:color w:val="000000"/>
                <w:sz w:val="24"/>
                <w:shd w:val="clear" w:color="auto" w:fill="FFFFFF"/>
                <w:lang w:val="en-PH" w:eastAsia="en-PH"/>
              </w:rPr>
              <w:t>Php</w:t>
            </w:r>
            <w:proofErr w:type="spellEnd"/>
            <w:r w:rsidR="005975AE">
              <w:rPr>
                <w:rFonts w:asciiTheme="minorHAnsi" w:eastAsia="Times New Roman" w:hAnsiTheme="minorHAnsi" w:cstheme="minorHAnsi"/>
                <w:bCs/>
                <w:color w:val="000000"/>
                <w:sz w:val="24"/>
                <w:shd w:val="clear" w:color="auto" w:fill="FFFFFF"/>
                <w:lang w:val="en-PH" w:eastAsia="en-PH"/>
              </w:rPr>
              <w:t xml:space="preserve"> 8,32</w:t>
            </w:r>
            <w:r w:rsidRPr="00BB6DE8">
              <w:rPr>
                <w:rFonts w:asciiTheme="minorHAnsi" w:eastAsia="Times New Roman" w:hAnsiTheme="minorHAnsi" w:cstheme="minorHAnsi"/>
                <w:bCs/>
                <w:color w:val="000000"/>
                <w:sz w:val="24"/>
                <w:shd w:val="clear" w:color="auto" w:fill="FFFFFF"/>
                <w:lang w:val="en-PH" w:eastAsia="en-PH"/>
              </w:rPr>
              <w:t>7 +</w:t>
            </w:r>
            <w:r w:rsidR="00B54FF1">
              <w:rPr>
                <w:rFonts w:asciiTheme="minorHAnsi" w:eastAsia="Times New Roman" w:hAnsiTheme="minorHAnsi" w:cstheme="minorHAnsi"/>
                <w:bCs/>
                <w:color w:val="000000"/>
                <w:sz w:val="24"/>
                <w:shd w:val="clear" w:color="auto" w:fill="FFFFFF"/>
                <w:lang w:val="en-PH" w:eastAsia="en-PH"/>
              </w:rPr>
              <w:t xml:space="preserve"> </w:t>
            </w:r>
            <w:r w:rsidRPr="00BB6DE8">
              <w:rPr>
                <w:rFonts w:asciiTheme="minorHAnsi" w:eastAsia="Times New Roman" w:hAnsiTheme="minorHAnsi" w:cstheme="minorHAnsi"/>
                <w:bCs/>
                <w:color w:val="000000"/>
                <w:sz w:val="24"/>
                <w:shd w:val="clear" w:color="auto" w:fill="FFFFFF"/>
                <w:lang w:val="en-PH" w:eastAsia="en-PH"/>
              </w:rPr>
              <w:t>12% VAT</w:t>
            </w:r>
          </w:p>
        </w:tc>
      </w:tr>
      <w:tr w:rsidR="00AA0899" w:rsidRPr="00BB6DE8" w:rsidTr="004A1FF1">
        <w:trPr>
          <w:trHeight w:val="364"/>
        </w:trPr>
        <w:tc>
          <w:tcPr>
            <w:tcW w:w="4911"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 </w:t>
            </w:r>
            <w:r w:rsidRPr="00BB6DE8">
              <w:rPr>
                <w:rFonts w:asciiTheme="minorHAnsi" w:eastAsia="Times New Roman" w:hAnsiTheme="minorHAnsi" w:cstheme="minorHAnsi"/>
                <w:b/>
                <w:color w:val="000000"/>
                <w:sz w:val="24"/>
                <w:lang w:val="en-PH" w:eastAsia="en-PH"/>
              </w:rPr>
              <w:t>Regular Rate:</w:t>
            </w:r>
            <w:r w:rsidRPr="00BB6DE8">
              <w:rPr>
                <w:rFonts w:asciiTheme="minorHAnsi" w:eastAsia="Times New Roman" w:hAnsiTheme="minorHAnsi" w:cstheme="minorHAnsi"/>
                <w:color w:val="000000"/>
                <w:sz w:val="24"/>
                <w:lang w:val="en-PH" w:eastAsia="en-PH"/>
              </w:rPr>
              <w:t xml:space="preserve"> </w:t>
            </w:r>
            <w:proofErr w:type="spellStart"/>
            <w:r w:rsidRPr="00BB6DE8">
              <w:rPr>
                <w:rFonts w:asciiTheme="minorHAnsi" w:eastAsia="Times New Roman" w:hAnsiTheme="minorHAnsi" w:cstheme="minorHAnsi"/>
                <w:color w:val="000000"/>
                <w:sz w:val="24"/>
                <w:lang w:val="en-PH" w:eastAsia="en-PH"/>
              </w:rPr>
              <w:t>Php</w:t>
            </w:r>
            <w:proofErr w:type="spellEnd"/>
            <w:r w:rsidR="005975AE">
              <w:rPr>
                <w:rFonts w:asciiTheme="minorHAnsi" w:eastAsia="Times New Roman" w:hAnsiTheme="minorHAnsi" w:cstheme="minorHAnsi"/>
                <w:color w:val="000000"/>
                <w:sz w:val="24"/>
                <w:lang w:val="en-PH" w:eastAsia="en-PH"/>
              </w:rPr>
              <w:t xml:space="preserve"> 9,32</w:t>
            </w:r>
            <w:r w:rsidRPr="00BB6DE8">
              <w:rPr>
                <w:rFonts w:asciiTheme="minorHAnsi" w:eastAsia="Times New Roman" w:hAnsiTheme="minorHAnsi" w:cstheme="minorHAnsi"/>
                <w:color w:val="000000"/>
                <w:sz w:val="24"/>
                <w:lang w:val="en-PH" w:eastAsia="en-PH"/>
              </w:rPr>
              <w:t>7 +</w:t>
            </w:r>
            <w:r w:rsidR="00B54FF1">
              <w:rPr>
                <w:rFonts w:asciiTheme="minorHAnsi" w:eastAsia="Times New Roman" w:hAnsiTheme="minorHAnsi" w:cstheme="minorHAnsi"/>
                <w:color w:val="000000"/>
                <w:sz w:val="24"/>
                <w:lang w:val="en-PH" w:eastAsia="en-PH"/>
              </w:rPr>
              <w:t xml:space="preserve"> </w:t>
            </w:r>
            <w:r w:rsidRPr="00BB6DE8">
              <w:rPr>
                <w:rFonts w:asciiTheme="minorHAnsi" w:eastAsia="Times New Roman" w:hAnsiTheme="minorHAnsi" w:cstheme="minorHAnsi"/>
                <w:color w:val="000000"/>
                <w:sz w:val="24"/>
                <w:lang w:val="en-PH" w:eastAsia="en-PH"/>
              </w:rPr>
              <w:t>12% VAT</w:t>
            </w:r>
          </w:p>
        </w:tc>
        <w:tc>
          <w:tcPr>
            <w:tcW w:w="4798"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w:t>
            </w:r>
            <w:r w:rsidRPr="00BB6DE8">
              <w:rPr>
                <w:rFonts w:asciiTheme="minorHAnsi" w:eastAsia="Times New Roman" w:hAnsiTheme="minorHAnsi" w:cstheme="minorHAnsi"/>
                <w:b/>
                <w:color w:val="000000"/>
                <w:sz w:val="24"/>
                <w:lang w:val="en-PH" w:eastAsia="en-PH"/>
              </w:rPr>
              <w:t>Walk-in Rate:</w:t>
            </w:r>
            <w:r w:rsidR="005975AE">
              <w:rPr>
                <w:rFonts w:asciiTheme="minorHAnsi" w:eastAsia="Times New Roman" w:hAnsiTheme="minorHAnsi" w:cstheme="minorHAnsi"/>
                <w:color w:val="000000"/>
                <w:sz w:val="24"/>
                <w:lang w:val="en-PH" w:eastAsia="en-PH"/>
              </w:rPr>
              <w:t xml:space="preserve"> </w:t>
            </w:r>
            <w:proofErr w:type="spellStart"/>
            <w:r w:rsidR="005975AE">
              <w:rPr>
                <w:rFonts w:asciiTheme="minorHAnsi" w:eastAsia="Times New Roman" w:hAnsiTheme="minorHAnsi" w:cstheme="minorHAnsi"/>
                <w:color w:val="000000"/>
                <w:sz w:val="24"/>
                <w:lang w:val="en-PH" w:eastAsia="en-PH"/>
              </w:rPr>
              <w:t>Php</w:t>
            </w:r>
            <w:proofErr w:type="spellEnd"/>
            <w:r w:rsidR="005975AE">
              <w:rPr>
                <w:rFonts w:asciiTheme="minorHAnsi" w:eastAsia="Times New Roman" w:hAnsiTheme="minorHAnsi" w:cstheme="minorHAnsi"/>
                <w:color w:val="000000"/>
                <w:sz w:val="24"/>
                <w:lang w:val="en-PH" w:eastAsia="en-PH"/>
              </w:rPr>
              <w:t xml:space="preserve"> 9,82</w:t>
            </w:r>
            <w:r w:rsidRPr="00BB6DE8">
              <w:rPr>
                <w:rFonts w:asciiTheme="minorHAnsi" w:eastAsia="Times New Roman" w:hAnsiTheme="minorHAnsi" w:cstheme="minorHAnsi"/>
                <w:color w:val="000000"/>
                <w:sz w:val="24"/>
                <w:lang w:val="en-PH" w:eastAsia="en-PH"/>
              </w:rPr>
              <w:t>7 +</w:t>
            </w:r>
            <w:r w:rsidR="00B54FF1">
              <w:rPr>
                <w:rFonts w:asciiTheme="minorHAnsi" w:eastAsia="Times New Roman" w:hAnsiTheme="minorHAnsi" w:cstheme="minorHAnsi"/>
                <w:color w:val="000000"/>
                <w:sz w:val="24"/>
                <w:lang w:val="en-PH" w:eastAsia="en-PH"/>
              </w:rPr>
              <w:t xml:space="preserve"> </w:t>
            </w:r>
            <w:r w:rsidRPr="00BB6DE8">
              <w:rPr>
                <w:rFonts w:asciiTheme="minorHAnsi" w:eastAsia="Times New Roman" w:hAnsiTheme="minorHAnsi" w:cstheme="minorHAnsi"/>
                <w:color w:val="000000"/>
                <w:sz w:val="24"/>
                <w:lang w:val="en-PH" w:eastAsia="en-PH"/>
              </w:rPr>
              <w:t>12% VAT</w:t>
            </w:r>
          </w:p>
        </w:tc>
      </w:tr>
    </w:tbl>
    <w:p w:rsidR="00765696" w:rsidRDefault="00765696" w:rsidP="00765696">
      <w:pPr>
        <w:shd w:val="clear" w:color="auto" w:fill="FFFFFF"/>
        <w:spacing w:after="0" w:line="240" w:lineRule="auto"/>
        <w:rPr>
          <w:rFonts w:asciiTheme="minorHAnsi" w:eastAsia="Times New Roman" w:hAnsiTheme="minorHAnsi" w:cstheme="minorHAnsi"/>
          <w:color w:val="000000"/>
          <w:sz w:val="24"/>
          <w:lang w:val="en-PH" w:eastAsia="en-PH"/>
        </w:rPr>
      </w:pPr>
      <w:r w:rsidRPr="00D7303D">
        <w:rPr>
          <w:rFonts w:asciiTheme="minorHAnsi" w:eastAsia="Times New Roman" w:hAnsiTheme="minorHAnsi" w:cstheme="minorHAnsi"/>
          <w:color w:val="000000"/>
          <w:sz w:val="24"/>
          <w:highlight w:val="yellow"/>
          <w:lang w:val="en-PH" w:eastAsia="en-PH"/>
        </w:rPr>
        <w:t>[  ]</w:t>
      </w:r>
      <w:r w:rsidRPr="00D7303D">
        <w:rPr>
          <w:rFonts w:asciiTheme="minorHAnsi" w:eastAsia="Times New Roman" w:hAnsiTheme="minorHAnsi" w:cstheme="minorHAnsi"/>
          <w:b/>
          <w:color w:val="000000"/>
          <w:sz w:val="24"/>
          <w:highlight w:val="yellow"/>
          <w:lang w:val="en-PH" w:eastAsia="en-PH"/>
        </w:rPr>
        <w:t xml:space="preserve"> </w:t>
      </w:r>
      <w:r w:rsidR="00D7303D" w:rsidRPr="00D7303D">
        <w:rPr>
          <w:rFonts w:asciiTheme="minorHAnsi" w:eastAsia="Times New Roman" w:hAnsiTheme="minorHAnsi" w:cstheme="minorHAnsi"/>
          <w:b/>
          <w:color w:val="000000"/>
          <w:sz w:val="24"/>
          <w:highlight w:val="yellow"/>
          <w:lang w:val="en-PH" w:eastAsia="en-PH"/>
        </w:rPr>
        <w:t>Best Buy Rate -</w:t>
      </w:r>
      <w:r w:rsidR="00D7303D" w:rsidRPr="00D7303D">
        <w:rPr>
          <w:rFonts w:asciiTheme="minorHAnsi" w:eastAsia="Times New Roman" w:hAnsiTheme="minorHAnsi" w:cstheme="minorHAnsi"/>
          <w:color w:val="000000"/>
          <w:sz w:val="24"/>
          <w:highlight w:val="yellow"/>
          <w:lang w:val="en-PH" w:eastAsia="en-PH"/>
        </w:rPr>
        <w:t xml:space="preserve"> </w:t>
      </w:r>
      <w:r w:rsidRPr="00D7303D">
        <w:rPr>
          <w:rFonts w:asciiTheme="minorHAnsi" w:eastAsia="Times New Roman" w:hAnsiTheme="minorHAnsi" w:cstheme="minorHAnsi"/>
          <w:b/>
          <w:color w:val="000000"/>
          <w:sz w:val="24"/>
          <w:highlight w:val="yellow"/>
          <w:lang w:val="en-PH" w:eastAsia="en-PH"/>
        </w:rPr>
        <w:t>Get 1 FREE SEAT by booking for 3 SEATS</w:t>
      </w:r>
    </w:p>
    <w:p w:rsidR="00B32722" w:rsidRPr="00092425" w:rsidRDefault="00B32722" w:rsidP="00B32722">
      <w:pPr>
        <w:shd w:val="clear" w:color="auto" w:fill="FFFFFF"/>
        <w:spacing w:after="0" w:line="240" w:lineRule="auto"/>
        <w:rPr>
          <w:rFonts w:asciiTheme="minorHAnsi" w:eastAsia="Times New Roman" w:hAnsiTheme="minorHAnsi" w:cstheme="minorHAnsi"/>
          <w:color w:val="000000"/>
          <w:lang w:val="en-PH" w:eastAsia="en-PH"/>
        </w:rPr>
      </w:pPr>
      <w:r w:rsidRPr="00092425">
        <w:rPr>
          <w:rFonts w:asciiTheme="minorHAnsi" w:eastAsia="Times New Roman" w:hAnsiTheme="minorHAnsi" w:cstheme="minorHAnsi"/>
          <w:color w:val="000000"/>
          <w:lang w:val="en-PH" w:eastAsia="en-PH"/>
        </w:rPr>
        <w:t xml:space="preserve">*For current promo and to avail free seats, call us at </w:t>
      </w:r>
      <w:r w:rsidRPr="00DF5575">
        <w:rPr>
          <w:rFonts w:asciiTheme="minorHAnsi" w:eastAsia="Times New Roman" w:hAnsiTheme="minorHAnsi" w:cstheme="minorHAnsi"/>
          <w:b/>
          <w:color w:val="222222"/>
          <w:lang w:val="en-PH" w:eastAsia="en-PH"/>
        </w:rPr>
        <w:t>830 2191</w:t>
      </w:r>
      <w:r>
        <w:rPr>
          <w:rFonts w:asciiTheme="minorHAnsi" w:eastAsia="Times New Roman" w:hAnsiTheme="minorHAnsi" w:cstheme="minorHAnsi"/>
          <w:color w:val="222222"/>
          <w:lang w:val="en-PH" w:eastAsia="en-PH"/>
        </w:rPr>
        <w:t xml:space="preserve"> </w:t>
      </w:r>
      <w:r w:rsidRPr="00092425">
        <w:rPr>
          <w:rFonts w:asciiTheme="minorHAnsi" w:eastAsia="Times New Roman" w:hAnsiTheme="minorHAnsi" w:cstheme="minorHAnsi"/>
          <w:color w:val="000000"/>
          <w:lang w:val="en-PH" w:eastAsia="en-PH"/>
        </w:rPr>
        <w:t xml:space="preserve">or email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firstRow="1" w:lastRow="0" w:firstColumn="1" w:lastColumn="0" w:noHBand="0" w:noVBand="1"/>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proofErr w:type="spellStart"/>
            <w:r w:rsidRPr="00BB6DE8">
              <w:rPr>
                <w:rFonts w:asciiTheme="minorHAnsi" w:eastAsia="Times New Roman" w:hAnsiTheme="minorHAnsi" w:cstheme="minorHAnsi"/>
                <w:b/>
                <w:bCs/>
                <w:color w:val="222222"/>
                <w:spacing w:val="-15"/>
                <w:lang w:val="en-PH" w:eastAsia="en-PH"/>
              </w:rPr>
              <w:t>Address:Flr</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Bldg</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St.Village</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Bgy</w:t>
            </w:r>
            <w:proofErr w:type="spellEnd"/>
            <w:r w:rsidRPr="00BB6DE8">
              <w:rPr>
                <w:rFonts w:asciiTheme="minorHAnsi" w:eastAsia="Times New Roman" w:hAnsiTheme="minorHAnsi" w:cstheme="minorHAnsi"/>
                <w:b/>
                <w:bCs/>
                <w:color w:val="222222"/>
                <w:spacing w:val="-15"/>
                <w:lang w:val="en-PH" w:eastAsia="en-PH"/>
              </w:rPr>
              <w:t>./City)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firstRow="1" w:lastRow="0" w:firstColumn="1" w:lastColumn="0" w:noHBand="0" w:noVBand="1"/>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bookmarkStart w:id="0" w:name="_GoBack"/>
      <w:bookmarkEnd w:id="0"/>
      <w:r w:rsidRPr="00BB6DE8">
        <w:rPr>
          <w:rFonts w:asciiTheme="minorHAnsi" w:eastAsia="Times New Roman" w:hAnsiTheme="minorHAnsi" w:cstheme="minorHAnsi"/>
          <w:b/>
          <w:bCs/>
          <w:color w:val="000000"/>
          <w:lang w:val="en-PH" w:eastAsia="en-PH"/>
        </w:rPr>
        <w:lastRenderedPageBreak/>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firstRow="1" w:lastRow="0" w:firstColumn="1" w:lastColumn="0" w:noHBand="0" w:noVBand="1"/>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firstRow="1" w:lastRow="0" w:firstColumn="1" w:lastColumn="0" w:noHBand="0" w:noVBand="1"/>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765696"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765696" w:rsidRPr="00BB6DE8"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B32722" w:rsidRPr="009F6417" w:rsidRDefault="00B32722" w:rsidP="00B32722">
      <w:pPr>
        <w:shd w:val="clear" w:color="auto" w:fill="FFFFFF"/>
        <w:spacing w:after="0" w:line="240" w:lineRule="auto"/>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LLJ in the Workplace2</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 xml:space="preserve">Boris </w:t>
      </w:r>
      <w:proofErr w:type="spellStart"/>
      <w:r>
        <w:rPr>
          <w:rFonts w:asciiTheme="minorHAnsi" w:eastAsia="Times New Roman" w:hAnsiTheme="minorHAnsi" w:cstheme="minorHAnsi"/>
          <w:bCs/>
          <w:i/>
          <w:color w:val="323232"/>
          <w:sz w:val="18"/>
          <w:lang w:val="en-PH" w:eastAsia="en-PH"/>
        </w:rPr>
        <w:t>Joaquin</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Renz</w:t>
      </w:r>
      <w:proofErr w:type="spellEnd"/>
      <w:r>
        <w:rPr>
          <w:rFonts w:asciiTheme="minorHAnsi" w:eastAsia="Times New Roman" w:hAnsiTheme="minorHAnsi" w:cstheme="minorHAnsi"/>
          <w:bCs/>
          <w:i/>
          <w:color w:val="323232"/>
          <w:sz w:val="18"/>
          <w:lang w:val="en-PH" w:eastAsia="en-PH"/>
        </w:rPr>
        <w:t xml:space="preserve"> </w:t>
      </w:r>
      <w:proofErr w:type="spellStart"/>
      <w:r>
        <w:rPr>
          <w:rFonts w:asciiTheme="minorHAnsi" w:eastAsia="Times New Roman" w:hAnsiTheme="minorHAnsi" w:cstheme="minorHAnsi"/>
          <w:bCs/>
          <w:i/>
          <w:color w:val="323232"/>
          <w:sz w:val="18"/>
          <w:lang w:val="en-PH" w:eastAsia="en-PH"/>
        </w:rPr>
        <w:t>Mansujeto_April</w:t>
      </w:r>
      <w:proofErr w:type="spellEnd"/>
      <w:r>
        <w:rPr>
          <w:rFonts w:asciiTheme="minorHAnsi" w:eastAsia="Times New Roman" w:hAnsiTheme="minorHAnsi" w:cstheme="minorHAnsi"/>
          <w:bCs/>
          <w:i/>
          <w:color w:val="323232"/>
          <w:sz w:val="18"/>
          <w:lang w:val="en-PH" w:eastAsia="en-PH"/>
        </w:rPr>
        <w:t xml:space="preserve"> 4, 2019_OP_Website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 xml:space="preserve">By </w:t>
      </w:r>
      <w:proofErr w:type="spellStart"/>
      <w:r w:rsidRPr="00BB6DE8">
        <w:rPr>
          <w:rFonts w:asciiTheme="minorHAnsi" w:eastAsia="Times New Roman" w:hAnsiTheme="minorHAnsi" w:cstheme="minorHAnsi"/>
          <w:b/>
          <w:bCs/>
          <w:color w:val="000000"/>
          <w:lang w:val="en-PH" w:eastAsia="en-PH"/>
        </w:rPr>
        <w:t>Cheque</w:t>
      </w:r>
      <w:proofErr w:type="spellEnd"/>
      <w:r w:rsidRPr="00BB6DE8">
        <w:rPr>
          <w:rFonts w:asciiTheme="minorHAnsi" w:eastAsia="Times New Roman" w:hAnsiTheme="minorHAnsi" w:cstheme="minorHAnsi"/>
          <w:b/>
          <w:bCs/>
          <w:color w:val="000000"/>
          <w:lang w:val="en-PH" w:eastAsia="en-PH"/>
        </w:rPr>
        <w:t>.</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 and seminar title and send to </w:t>
      </w:r>
      <w:r w:rsidR="00B32722">
        <w:rPr>
          <w:rFonts w:asciiTheme="minorHAnsi" w:eastAsia="Times New Roman" w:hAnsiTheme="minorHAnsi" w:cstheme="minorHAnsi"/>
          <w:color w:val="000000"/>
          <w:lang w:val="en-PH" w:eastAsia="en-PH"/>
        </w:rPr>
        <w:t>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     Kindly remit the money to the following. </w:t>
      </w:r>
      <w:proofErr w:type="gramStart"/>
      <w:r w:rsidRPr="00BB6DE8">
        <w:rPr>
          <w:rFonts w:asciiTheme="minorHAnsi" w:eastAsia="Times New Roman" w:hAnsiTheme="minorHAnsi" w:cstheme="minorHAnsi"/>
          <w:color w:val="000000"/>
          <w:lang w:val="en-PH" w:eastAsia="en-PH"/>
        </w:rPr>
        <w:t>bank</w:t>
      </w:r>
      <w:proofErr w:type="gramEnd"/>
      <w:r w:rsidRPr="00BB6DE8">
        <w:rPr>
          <w:rFonts w:asciiTheme="minorHAnsi" w:eastAsia="Times New Roman" w:hAnsiTheme="minorHAnsi" w:cstheme="minorHAnsi"/>
          <w:color w:val="000000"/>
          <w:lang w:val="en-PH" w:eastAsia="en-PH"/>
        </w:rPr>
        <w:t xml:space="preserve">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     Account #: BPI CA#3711-0082-83, Gil </w:t>
      </w:r>
      <w:proofErr w:type="spellStart"/>
      <w:r w:rsidRPr="00BB6DE8">
        <w:rPr>
          <w:rFonts w:asciiTheme="minorHAnsi" w:eastAsia="Times New Roman" w:hAnsiTheme="minorHAnsi" w:cstheme="minorHAnsi"/>
          <w:color w:val="000000"/>
          <w:lang w:val="en-PH" w:eastAsia="en-PH"/>
        </w:rPr>
        <w:t>Puyat</w:t>
      </w:r>
      <w:proofErr w:type="spellEnd"/>
      <w:r w:rsidRPr="00BB6DE8">
        <w:rPr>
          <w:rFonts w:asciiTheme="minorHAnsi" w:eastAsia="Times New Roman" w:hAnsiTheme="minorHAnsi" w:cstheme="minorHAnsi"/>
          <w:color w:val="000000"/>
          <w:lang w:val="en-PH" w:eastAsia="en-PH"/>
        </w:rPr>
        <w: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w:t>
      </w:r>
      <w:proofErr w:type="spellStart"/>
      <w:r w:rsidRPr="00BB6DE8">
        <w:rPr>
          <w:rFonts w:asciiTheme="minorHAnsi" w:eastAsia="Times New Roman" w:hAnsiTheme="minorHAnsi" w:cstheme="minorHAnsi"/>
          <w:color w:val="000000"/>
          <w:lang w:val="en-PH" w:eastAsia="en-PH"/>
        </w:rPr>
        <w:t>Chinabank</w:t>
      </w:r>
      <w:proofErr w:type="spellEnd"/>
      <w:r w:rsidRPr="00BB6DE8">
        <w:rPr>
          <w:rFonts w:asciiTheme="minorHAnsi" w:eastAsia="Times New Roman" w:hAnsiTheme="minorHAnsi" w:cstheme="minorHAnsi"/>
          <w:color w:val="000000"/>
          <w:lang w:val="en-PH" w:eastAsia="en-PH"/>
        </w:rPr>
        <w:t xml:space="preserve"> CA#143-176931-7 Gil </w:t>
      </w:r>
      <w:proofErr w:type="spellStart"/>
      <w:r w:rsidRPr="00BB6DE8">
        <w:rPr>
          <w:rFonts w:asciiTheme="minorHAnsi" w:eastAsia="Times New Roman" w:hAnsiTheme="minorHAnsi" w:cstheme="minorHAnsi"/>
          <w:color w:val="000000"/>
          <w:lang w:val="en-PH" w:eastAsia="en-PH"/>
        </w:rPr>
        <w:t>Puyat</w:t>
      </w:r>
      <w:proofErr w:type="spellEnd"/>
      <w:r w:rsidRPr="00BB6DE8">
        <w:rPr>
          <w:rFonts w:asciiTheme="minorHAnsi" w:eastAsia="Times New Roman" w:hAnsiTheme="minorHAnsi" w:cstheme="minorHAnsi"/>
          <w:color w:val="000000"/>
          <w:lang w:val="en-PH" w:eastAsia="en-PH"/>
        </w:rPr>
        <w: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D7303D" w:rsidRPr="00ED34A0">
        <w:rPr>
          <w:rFonts w:asciiTheme="minorHAnsi" w:eastAsia="Times New Roman" w:hAnsiTheme="minorHAnsi" w:cstheme="minorHAnsi"/>
          <w:color w:val="222222"/>
          <w:lang w:val="en-PH" w:eastAsia="en-PH"/>
        </w:rPr>
        <w:t>830 2191 or 887 1571</w:t>
      </w:r>
      <w:r w:rsidR="00D7303D">
        <w:rPr>
          <w:rFonts w:asciiTheme="minorHAnsi" w:eastAsia="Times New Roman" w:hAnsiTheme="minorHAnsi" w:cstheme="minorHAnsi"/>
          <w:color w:val="222222"/>
          <w:lang w:val="en-PH" w:eastAsia="en-PH"/>
        </w:rPr>
        <w:t xml:space="preserve"> </w:t>
      </w:r>
      <w:r w:rsidRPr="00BB6DE8">
        <w:rPr>
          <w:rFonts w:asciiTheme="minorHAnsi" w:eastAsia="Times New Roman" w:hAnsiTheme="minorHAnsi" w:cstheme="minorHAnsi"/>
          <w:color w:val="000000"/>
          <w:lang w:val="en-PH" w:eastAsia="en-PH"/>
        </w:rPr>
        <w:t xml:space="preserve">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2" w:tgtFrame="_blank" w:history="1">
        <w:r w:rsidR="00DD7898"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AC41DE" w:rsidP="00AA0899">
      <w:pPr>
        <w:shd w:val="clear" w:color="auto" w:fill="FFFFFF"/>
        <w:spacing w:after="0" w:line="240" w:lineRule="auto"/>
        <w:jc w:val="center"/>
      </w:pPr>
    </w:p>
    <w:sectPr w:rsidR="0016753F" w:rsidRPr="00D96DC0" w:rsidSect="00AA0899">
      <w:footerReference w:type="default" r:id="rId13"/>
      <w:type w:val="continuous"/>
      <w:pgSz w:w="12240" w:h="15840"/>
      <w:pgMar w:top="1440" w:right="1440" w:bottom="1440" w:left="1440" w:header="568"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DE" w:rsidRDefault="00AC41DE" w:rsidP="001B0DAC">
      <w:pPr>
        <w:spacing w:after="0" w:line="240" w:lineRule="auto"/>
      </w:pPr>
      <w:r>
        <w:separator/>
      </w:r>
    </w:p>
  </w:endnote>
  <w:endnote w:type="continuationSeparator" w:id="0">
    <w:p w:rsidR="00AC41DE" w:rsidRDefault="00AC41DE" w:rsidP="001B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lang w:val="en-PH" w:eastAsia="en-PH"/>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w:t>
    </w:r>
    <w:proofErr w:type="spellStart"/>
    <w:r w:rsidR="00AA0899">
      <w:rPr>
        <w:rFonts w:ascii="Arial" w:hAnsi="Arial" w:cs="Arial"/>
        <w:sz w:val="16"/>
        <w:szCs w:val="16"/>
      </w:rPr>
      <w:t>Puyat</w:t>
    </w:r>
    <w:proofErr w:type="spellEnd"/>
    <w:r w:rsidR="00AA0899">
      <w:rPr>
        <w:rFonts w:ascii="Arial" w:hAnsi="Arial" w:cs="Arial"/>
        <w:sz w:val="16"/>
        <w:szCs w:val="16"/>
      </w:rPr>
      <w:t xml:space="preserve">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DE" w:rsidRDefault="00AC41DE" w:rsidP="001B0DAC">
      <w:pPr>
        <w:spacing w:after="0" w:line="240" w:lineRule="auto"/>
      </w:pPr>
      <w:r>
        <w:separator/>
      </w:r>
    </w:p>
  </w:footnote>
  <w:footnote w:type="continuationSeparator" w:id="0">
    <w:p w:rsidR="00AC41DE" w:rsidRDefault="00AC41DE" w:rsidP="001B0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6" w15:restartNumberingAfterBreak="0">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5167E"/>
    <w:rsid w:val="0006740C"/>
    <w:rsid w:val="000765EA"/>
    <w:rsid w:val="000B4D48"/>
    <w:rsid w:val="00121056"/>
    <w:rsid w:val="00127FE1"/>
    <w:rsid w:val="00174F56"/>
    <w:rsid w:val="001B0DAC"/>
    <w:rsid w:val="001B4B1C"/>
    <w:rsid w:val="001C1360"/>
    <w:rsid w:val="001D5D33"/>
    <w:rsid w:val="001D7C87"/>
    <w:rsid w:val="001E60F2"/>
    <w:rsid w:val="0021098A"/>
    <w:rsid w:val="002654AC"/>
    <w:rsid w:val="00294C15"/>
    <w:rsid w:val="00360D61"/>
    <w:rsid w:val="003B315C"/>
    <w:rsid w:val="003B688E"/>
    <w:rsid w:val="003D3435"/>
    <w:rsid w:val="00441419"/>
    <w:rsid w:val="00444729"/>
    <w:rsid w:val="004A18CE"/>
    <w:rsid w:val="004B65C4"/>
    <w:rsid w:val="004F57AE"/>
    <w:rsid w:val="00507751"/>
    <w:rsid w:val="00520D9A"/>
    <w:rsid w:val="00536888"/>
    <w:rsid w:val="005975AE"/>
    <w:rsid w:val="005D692A"/>
    <w:rsid w:val="00603478"/>
    <w:rsid w:val="006127DF"/>
    <w:rsid w:val="006E0F47"/>
    <w:rsid w:val="00760710"/>
    <w:rsid w:val="00765696"/>
    <w:rsid w:val="00796006"/>
    <w:rsid w:val="007E69A1"/>
    <w:rsid w:val="008438F4"/>
    <w:rsid w:val="0087770C"/>
    <w:rsid w:val="0088383F"/>
    <w:rsid w:val="008940F2"/>
    <w:rsid w:val="008E76AC"/>
    <w:rsid w:val="00931B0C"/>
    <w:rsid w:val="00956B7C"/>
    <w:rsid w:val="00A25450"/>
    <w:rsid w:val="00A77BD8"/>
    <w:rsid w:val="00AA0899"/>
    <w:rsid w:val="00AC41DE"/>
    <w:rsid w:val="00AC54A2"/>
    <w:rsid w:val="00AD7531"/>
    <w:rsid w:val="00AE5B11"/>
    <w:rsid w:val="00B128EC"/>
    <w:rsid w:val="00B32722"/>
    <w:rsid w:val="00B515EC"/>
    <w:rsid w:val="00B54FF1"/>
    <w:rsid w:val="00B80002"/>
    <w:rsid w:val="00B872D6"/>
    <w:rsid w:val="00B95A9A"/>
    <w:rsid w:val="00BA3A27"/>
    <w:rsid w:val="00BD76D4"/>
    <w:rsid w:val="00C4132C"/>
    <w:rsid w:val="00C6416E"/>
    <w:rsid w:val="00C77EBB"/>
    <w:rsid w:val="00CC3124"/>
    <w:rsid w:val="00D47F10"/>
    <w:rsid w:val="00D72856"/>
    <w:rsid w:val="00D7303D"/>
    <w:rsid w:val="00D739B4"/>
    <w:rsid w:val="00D96DC0"/>
    <w:rsid w:val="00DD7898"/>
    <w:rsid w:val="00DE3F53"/>
    <w:rsid w:val="00E314F4"/>
    <w:rsid w:val="00E36200"/>
    <w:rsid w:val="00E81EC1"/>
    <w:rsid w:val="00EB6C6F"/>
    <w:rsid w:val="00EB70A1"/>
    <w:rsid w:val="00EF4A7D"/>
    <w:rsid w:val="00EF62A3"/>
    <w:rsid w:val="00F01200"/>
    <w:rsid w:val="00F222C2"/>
    <w:rsid w:val="00F52DEA"/>
    <w:rsid w:val="00FC1143"/>
    <w:rsid w:val="00FD77D3"/>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D345C-6084-46B6-92DF-9228004F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899"/>
    <w:rPr>
      <w:color w:val="0000FF" w:themeColor="hyperlink"/>
      <w:u w:val="single"/>
    </w:rPr>
  </w:style>
  <w:style w:type="character" w:customStyle="1" w:styleId="il">
    <w:name w:val="il"/>
    <w:basedOn w:val="DefaultParagraphFont"/>
    <w:rsid w:val="00F52DEA"/>
  </w:style>
  <w:style w:type="character" w:customStyle="1" w:styleId="m8411800781452541897textexposedshow">
    <w:name w:val="m_8411800781452541897textexposedshow"/>
    <w:basedOn w:val="DefaultParagraphFont"/>
    <w:rsid w:val="00F52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73747575">
      <w:bodyDiv w:val="1"/>
      <w:marLeft w:val="0"/>
      <w:marRight w:val="0"/>
      <w:marTop w:val="0"/>
      <w:marBottom w:val="0"/>
      <w:divBdr>
        <w:top w:val="none" w:sz="0" w:space="0" w:color="auto"/>
        <w:left w:val="none" w:sz="0" w:space="0" w:color="auto"/>
        <w:bottom w:val="none" w:sz="0" w:space="0" w:color="auto"/>
        <w:right w:val="none" w:sz="0" w:space="0" w:color="auto"/>
      </w:divBdr>
    </w:div>
    <w:div w:id="334384989">
      <w:bodyDiv w:val="1"/>
      <w:marLeft w:val="0"/>
      <w:marRight w:val="0"/>
      <w:marTop w:val="0"/>
      <w:marBottom w:val="0"/>
      <w:divBdr>
        <w:top w:val="none" w:sz="0" w:space="0" w:color="auto"/>
        <w:left w:val="none" w:sz="0" w:space="0" w:color="auto"/>
        <w:bottom w:val="none" w:sz="0" w:space="0" w:color="auto"/>
        <w:right w:val="none" w:sz="0" w:space="0" w:color="auto"/>
      </w:divBdr>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873925356">
      <w:bodyDiv w:val="1"/>
      <w:marLeft w:val="0"/>
      <w:marRight w:val="0"/>
      <w:marTop w:val="0"/>
      <w:marBottom w:val="0"/>
      <w:divBdr>
        <w:top w:val="none" w:sz="0" w:space="0" w:color="auto"/>
        <w:left w:val="none" w:sz="0" w:space="0" w:color="auto"/>
        <w:bottom w:val="none" w:sz="0" w:space="0" w:color="auto"/>
        <w:right w:val="none" w:sz="0" w:space="0" w:color="auto"/>
      </w:divBdr>
      <w:divsChild>
        <w:div w:id="1871911342">
          <w:marLeft w:val="0"/>
          <w:marRight w:val="0"/>
          <w:marTop w:val="0"/>
          <w:marBottom w:val="0"/>
          <w:divBdr>
            <w:top w:val="none" w:sz="0" w:space="0" w:color="auto"/>
            <w:left w:val="none" w:sz="0" w:space="0" w:color="auto"/>
            <w:bottom w:val="none" w:sz="0" w:space="0" w:color="auto"/>
            <w:right w:val="none" w:sz="0" w:space="0" w:color="auto"/>
          </w:divBdr>
        </w:div>
      </w:divsChild>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365597541">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59460130">
      <w:bodyDiv w:val="1"/>
      <w:marLeft w:val="0"/>
      <w:marRight w:val="0"/>
      <w:marTop w:val="0"/>
      <w:marBottom w:val="0"/>
      <w:divBdr>
        <w:top w:val="none" w:sz="0" w:space="0" w:color="auto"/>
        <w:left w:val="none" w:sz="0" w:space="0" w:color="auto"/>
        <w:bottom w:val="none" w:sz="0" w:space="0" w:color="auto"/>
        <w:right w:val="none" w:sz="0" w:space="0" w:color="auto"/>
      </w:divBdr>
      <w:divsChild>
        <w:div w:id="479081031">
          <w:marLeft w:val="0"/>
          <w:marRight w:val="0"/>
          <w:marTop w:val="0"/>
          <w:marBottom w:val="0"/>
          <w:divBdr>
            <w:top w:val="none" w:sz="0" w:space="0" w:color="auto"/>
            <w:left w:val="none" w:sz="0" w:space="0" w:color="auto"/>
            <w:bottom w:val="none" w:sz="0" w:space="0" w:color="auto"/>
            <w:right w:val="none" w:sz="0" w:space="0" w:color="auto"/>
          </w:divBdr>
        </w:div>
      </w:divsChild>
    </w:div>
    <w:div w:id="1851290330">
      <w:bodyDiv w:val="1"/>
      <w:marLeft w:val="0"/>
      <w:marRight w:val="0"/>
      <w:marTop w:val="0"/>
      <w:marBottom w:val="0"/>
      <w:divBdr>
        <w:top w:val="none" w:sz="0" w:space="0" w:color="auto"/>
        <w:left w:val="none" w:sz="0" w:space="0" w:color="auto"/>
        <w:bottom w:val="none" w:sz="0" w:space="0" w:color="auto"/>
        <w:right w:val="none" w:sz="0" w:space="0" w:color="auto"/>
      </w:divBdr>
    </w:div>
    <w:div w:id="19799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inars@saltandlight.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C323-AABE-45BD-8B52-38AFECDE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jeffrey almazan</cp:lastModifiedBy>
  <cp:revision>14</cp:revision>
  <cp:lastPrinted>2019-01-10T11:45:00Z</cp:lastPrinted>
  <dcterms:created xsi:type="dcterms:W3CDTF">2019-01-10T10:47:00Z</dcterms:created>
  <dcterms:modified xsi:type="dcterms:W3CDTF">2019-02-12T01:33:00Z</dcterms:modified>
</cp:coreProperties>
</file>